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ADBD8" w14:textId="21DECB78" w:rsidR="009162E1" w:rsidRPr="009162E1" w:rsidRDefault="009162E1" w:rsidP="009162E1">
      <w:pPr>
        <w:spacing w:after="0" w:line="360" w:lineRule="auto"/>
        <w:jc w:val="both"/>
        <w:rPr>
          <w:rFonts w:ascii="Arial" w:eastAsia="SimHei" w:hAnsi="Arial" w:cs="Arial"/>
          <w:b/>
          <w:bCs/>
          <w:sz w:val="24"/>
          <w:szCs w:val="24"/>
          <w:lang w:eastAsia="zh-CN"/>
        </w:rPr>
      </w:pPr>
      <w:r w:rsidRPr="009162E1">
        <w:rPr>
          <w:rFonts w:ascii="Arial" w:eastAsia="SimHei" w:hAnsi="Arial" w:cs="Arial"/>
          <w:b/>
          <w:bCs/>
          <w:sz w:val="24"/>
          <w:szCs w:val="24"/>
          <w:lang w:eastAsia="zh-CN"/>
        </w:rPr>
        <w:t>凯柏胶宝</w:t>
      </w:r>
      <w:r w:rsidRPr="009162E1">
        <w:rPr>
          <w:rFonts w:ascii="Calibri" w:eastAsia="SimHei" w:hAnsi="Calibri" w:cs="Calibri"/>
          <w:b/>
          <w:bCs/>
          <w:sz w:val="24"/>
          <w:szCs w:val="24"/>
          <w:lang w:eastAsia="zh-CN"/>
        </w:rPr>
        <w:t>®</w:t>
      </w:r>
      <w:r w:rsidR="001F475E">
        <w:rPr>
          <w:rFonts w:ascii="Calibri" w:eastAsia="SimHei" w:hAnsi="Calibri" w:cs="Calibri" w:hint="eastAsia"/>
          <w:b/>
          <w:bCs/>
          <w:sz w:val="24"/>
          <w:szCs w:val="24"/>
          <w:lang w:eastAsia="zh-CN"/>
        </w:rPr>
        <w:t xml:space="preserve"> </w:t>
      </w:r>
      <w:r w:rsidRPr="009162E1">
        <w:rPr>
          <w:rFonts w:ascii="Calibri" w:eastAsia="SimHei" w:hAnsi="Calibri" w:cs="Calibri" w:hint="eastAsia"/>
          <w:b/>
          <w:bCs/>
          <w:sz w:val="24"/>
          <w:szCs w:val="24"/>
          <w:lang w:eastAsia="zh-CN"/>
        </w:rPr>
        <w:t>推出</w:t>
      </w:r>
      <w:r w:rsidRPr="009162E1">
        <w:rPr>
          <w:rFonts w:ascii="Arial" w:eastAsia="SimHei" w:hAnsi="Arial" w:cs="Arial"/>
          <w:b/>
          <w:bCs/>
          <w:sz w:val="24"/>
          <w:szCs w:val="24"/>
          <w:lang w:eastAsia="zh-CN"/>
        </w:rPr>
        <w:t>的</w:t>
      </w:r>
      <w:r w:rsidRPr="009162E1">
        <w:rPr>
          <w:rFonts w:ascii="Arial" w:eastAsia="SimHei" w:hAnsi="Arial" w:cs="Arial"/>
          <w:b/>
          <w:bCs/>
          <w:sz w:val="24"/>
          <w:szCs w:val="24"/>
          <w:lang w:eastAsia="zh-CN"/>
        </w:rPr>
        <w:t>UV/AP</w:t>
      </w:r>
      <w:r w:rsidRPr="009162E1">
        <w:rPr>
          <w:rFonts w:ascii="Arial" w:eastAsia="SimHei" w:hAnsi="Arial" w:cs="Arial"/>
          <w:b/>
          <w:bCs/>
          <w:sz w:val="24"/>
          <w:szCs w:val="24"/>
          <w:lang w:eastAsia="zh-CN"/>
        </w:rPr>
        <w:t>系列适用于汽车后视镜密封垫</w:t>
      </w:r>
    </w:p>
    <w:p w14:paraId="5D78AB32" w14:textId="77777777" w:rsidR="009222D7" w:rsidRPr="00FE721E" w:rsidRDefault="009222D7" w:rsidP="00C47ACD">
      <w:pPr>
        <w:spacing w:after="0" w:line="360" w:lineRule="auto"/>
        <w:ind w:right="1559"/>
        <w:jc w:val="both"/>
        <w:rPr>
          <w:rFonts w:ascii="Arial" w:hAnsi="Arial" w:cs="Arial"/>
          <w:b/>
          <w:bCs/>
          <w:sz w:val="12"/>
          <w:szCs w:val="12"/>
          <w:lang w:eastAsia="zh-CN"/>
        </w:rPr>
      </w:pPr>
    </w:p>
    <w:p w14:paraId="60C2EE32" w14:textId="065FE9FA" w:rsidR="00FB15FD" w:rsidRPr="00FB15FD" w:rsidRDefault="00FB15FD" w:rsidP="00FB15FD">
      <w:pPr>
        <w:spacing w:line="360" w:lineRule="auto"/>
        <w:ind w:right="1559"/>
        <w:jc w:val="both"/>
        <w:rPr>
          <w:rFonts w:ascii="Arial" w:eastAsia="SimHei" w:hAnsi="Arial" w:cs="Arial"/>
          <w:color w:val="000000" w:themeColor="text1"/>
          <w:sz w:val="20"/>
          <w:szCs w:val="20"/>
          <w:lang w:eastAsia="zh-CN"/>
        </w:rPr>
      </w:pPr>
      <w:r w:rsidRPr="00FB15FD">
        <w:rPr>
          <w:rFonts w:ascii="Arial" w:eastAsia="SimHei" w:hAnsi="Arial" w:cs="Arial"/>
          <w:color w:val="000000" w:themeColor="text1"/>
          <w:sz w:val="20"/>
          <w:szCs w:val="20"/>
          <w:lang w:eastAsia="zh-CN"/>
        </w:rPr>
        <w:t>汽车后视镜密封垫虽然隐匿于视线之外，却始终发挥着不可或缺的作用。这些看似不起眼却至关重要的部件，主要用于填补后视镜外壳与车身之间的缝隙，有效阻隔水分、灰尘与气流的侵入。同时，它们还能</w:t>
      </w:r>
      <w:r w:rsidR="008E757B">
        <w:rPr>
          <w:rFonts w:ascii="Arial" w:eastAsia="SimHei" w:hAnsi="Arial" w:cs="Arial" w:hint="eastAsia"/>
          <w:color w:val="000000" w:themeColor="text1"/>
          <w:sz w:val="20"/>
          <w:szCs w:val="20"/>
          <w:lang w:eastAsia="zh-CN"/>
        </w:rPr>
        <w:t>有效</w:t>
      </w:r>
      <w:r w:rsidRPr="00FB15FD">
        <w:rPr>
          <w:rFonts w:ascii="Arial" w:eastAsia="SimHei" w:hAnsi="Arial" w:cs="Arial"/>
          <w:color w:val="000000" w:themeColor="text1"/>
          <w:sz w:val="20"/>
          <w:szCs w:val="20"/>
          <w:lang w:eastAsia="zh-CN"/>
        </w:rPr>
        <w:t>降低振动与噪音，确保后视镜稳定清晰，从而提升驾驶安全性，并进一步优化车辆外观，使整体造型更加精致统一。</w:t>
      </w:r>
    </w:p>
    <w:p w14:paraId="6F4E9F7A" w14:textId="03833124" w:rsidR="00FB15FD" w:rsidRPr="00FB15FD" w:rsidRDefault="00FB15FD" w:rsidP="00FB15FD">
      <w:pPr>
        <w:spacing w:line="360" w:lineRule="auto"/>
        <w:ind w:right="1559"/>
        <w:jc w:val="both"/>
        <w:rPr>
          <w:rFonts w:ascii="Arial" w:eastAsia="SimHei" w:hAnsi="Arial" w:cs="Arial"/>
          <w:color w:val="000000" w:themeColor="text1"/>
          <w:sz w:val="20"/>
          <w:szCs w:val="20"/>
          <w:lang w:eastAsia="zh-CN"/>
        </w:rPr>
      </w:pPr>
      <w:r w:rsidRPr="00FB15FD">
        <w:rPr>
          <w:rFonts w:ascii="Arial" w:eastAsia="SimHei" w:hAnsi="Arial" w:cs="Arial"/>
          <w:color w:val="000000" w:themeColor="text1"/>
          <w:sz w:val="20"/>
          <w:szCs w:val="20"/>
          <w:lang w:eastAsia="zh-CN"/>
        </w:rPr>
        <w:t>热塑性弹性体</w:t>
      </w:r>
      <w:r w:rsidR="008C32AD">
        <w:rPr>
          <w:rFonts w:ascii="Arial" w:eastAsia="SimHei" w:hAnsi="Arial" w:cs="Arial" w:hint="eastAsia"/>
          <w:color w:val="000000" w:themeColor="text1"/>
          <w:sz w:val="20"/>
          <w:szCs w:val="20"/>
          <w:lang w:eastAsia="zh-CN"/>
        </w:rPr>
        <w:t xml:space="preserve"> (</w:t>
      </w:r>
      <w:r w:rsidRPr="00FB15FD">
        <w:rPr>
          <w:rFonts w:ascii="Arial" w:eastAsia="SimHei" w:hAnsi="Arial" w:cs="Arial"/>
          <w:color w:val="000000" w:themeColor="text1"/>
          <w:sz w:val="20"/>
          <w:szCs w:val="20"/>
          <w:lang w:eastAsia="zh-CN"/>
        </w:rPr>
        <w:t>TPE</w:t>
      </w:r>
      <w:r w:rsidR="008C32AD">
        <w:rPr>
          <w:rFonts w:ascii="Arial" w:eastAsia="SimHei" w:hAnsi="Arial" w:cs="Arial" w:hint="eastAsia"/>
          <w:color w:val="000000" w:themeColor="text1"/>
          <w:sz w:val="20"/>
          <w:szCs w:val="20"/>
          <w:lang w:eastAsia="zh-CN"/>
        </w:rPr>
        <w:t xml:space="preserve">) </w:t>
      </w:r>
      <w:r w:rsidRPr="00FB15FD">
        <w:rPr>
          <w:rFonts w:ascii="Arial" w:eastAsia="SimHei" w:hAnsi="Arial" w:cs="Arial"/>
          <w:color w:val="000000" w:themeColor="text1"/>
          <w:sz w:val="20"/>
          <w:szCs w:val="20"/>
          <w:lang w:eastAsia="zh-CN"/>
        </w:rPr>
        <w:t>凭借其柔软且富有弹性的材料特性，非常适用于密封类应用。它不仅能够提供稳定可靠的密封性能，还具备出色的耐久性，并能适应多变的环境条件，从而满足严苛</w:t>
      </w:r>
      <w:r w:rsidR="008E757B">
        <w:rPr>
          <w:rFonts w:ascii="Arial" w:eastAsia="SimHei" w:hAnsi="Arial" w:cs="Arial" w:hint="eastAsia"/>
          <w:color w:val="000000" w:themeColor="text1"/>
          <w:sz w:val="20"/>
          <w:szCs w:val="20"/>
          <w:lang w:eastAsia="zh-CN"/>
        </w:rPr>
        <w:t>的</w:t>
      </w:r>
      <w:r w:rsidRPr="00FB15FD">
        <w:rPr>
          <w:rFonts w:ascii="Arial" w:eastAsia="SimHei" w:hAnsi="Arial" w:cs="Arial"/>
          <w:color w:val="000000" w:themeColor="text1"/>
          <w:sz w:val="20"/>
          <w:szCs w:val="20"/>
          <w:lang w:eastAsia="zh-CN"/>
        </w:rPr>
        <w:t>使用需求。</w:t>
      </w:r>
    </w:p>
    <w:p w14:paraId="00F541D2" w14:textId="5FB22C5E" w:rsidR="00065FDB" w:rsidRPr="00FB15FD" w:rsidRDefault="00FB15FD" w:rsidP="00FB15FD">
      <w:pPr>
        <w:spacing w:line="360" w:lineRule="auto"/>
        <w:ind w:right="1559"/>
        <w:jc w:val="both"/>
        <w:rPr>
          <w:rFonts w:ascii="Arial" w:eastAsia="SimHei" w:hAnsi="Arial" w:cs="Arial"/>
          <w:color w:val="000000" w:themeColor="text1"/>
          <w:sz w:val="20"/>
          <w:szCs w:val="20"/>
          <w:lang w:eastAsia="zh-CN"/>
        </w:rPr>
      </w:pPr>
      <w:r w:rsidRPr="00FB15FD">
        <w:rPr>
          <w:rFonts w:ascii="Arial" w:eastAsia="SimHei" w:hAnsi="Arial" w:cs="Arial"/>
          <w:color w:val="000000" w:themeColor="text1"/>
          <w:sz w:val="20"/>
          <w:szCs w:val="20"/>
          <w:lang w:eastAsia="zh-CN"/>
        </w:rPr>
        <w:t>凯柏胶宝</w:t>
      </w:r>
      <w:r w:rsidRPr="008E757B">
        <w:rPr>
          <w:rFonts w:ascii="Calibri" w:eastAsia="SimHei" w:hAnsi="Calibri" w:cs="Calibri"/>
          <w:color w:val="000000" w:themeColor="text1"/>
          <w:sz w:val="20"/>
          <w:szCs w:val="20"/>
          <w:lang w:eastAsia="zh-CN"/>
        </w:rPr>
        <w:t>®</w:t>
      </w:r>
      <w:r w:rsidR="008E757B">
        <w:rPr>
          <w:rFonts w:ascii="Arial" w:eastAsia="SimHei" w:hAnsi="Arial" w:cs="Arial" w:hint="eastAsia"/>
          <w:color w:val="000000" w:themeColor="text1"/>
          <w:sz w:val="20"/>
          <w:szCs w:val="20"/>
          <w:lang w:eastAsia="zh-CN"/>
        </w:rPr>
        <w:t xml:space="preserve"> </w:t>
      </w:r>
      <w:r w:rsidRPr="00FB15FD">
        <w:rPr>
          <w:rFonts w:ascii="Arial" w:eastAsia="SimHei" w:hAnsi="Arial" w:cs="Arial"/>
          <w:color w:val="000000" w:themeColor="text1"/>
          <w:sz w:val="20"/>
          <w:szCs w:val="20"/>
          <w:lang w:eastAsia="zh-CN"/>
        </w:rPr>
        <w:t>的</w:t>
      </w:r>
      <w:r w:rsidRPr="00FB15FD">
        <w:rPr>
          <w:rFonts w:ascii="Arial" w:eastAsia="SimHei" w:hAnsi="Arial" w:cs="Arial"/>
          <w:color w:val="000000" w:themeColor="text1"/>
          <w:sz w:val="20"/>
          <w:szCs w:val="20"/>
          <w:lang w:eastAsia="zh-CN"/>
        </w:rPr>
        <w:t xml:space="preserve"> UV/AP </w:t>
      </w:r>
      <w:r w:rsidRPr="00FB15FD">
        <w:rPr>
          <w:rFonts w:ascii="Arial" w:eastAsia="SimHei" w:hAnsi="Arial" w:cs="Arial"/>
          <w:color w:val="000000" w:themeColor="text1"/>
          <w:sz w:val="20"/>
          <w:szCs w:val="20"/>
          <w:lang w:eastAsia="zh-CN"/>
        </w:rPr>
        <w:t>系列兼具优异的密封性能与长期耐久性，同时在设计灵活性与成本效益方面表现突出，并支持材料</w:t>
      </w:r>
      <w:r w:rsidR="008E757B">
        <w:rPr>
          <w:rFonts w:ascii="Arial" w:eastAsia="SimHei" w:hAnsi="Arial" w:cs="Arial" w:hint="eastAsia"/>
          <w:color w:val="000000" w:themeColor="text1"/>
          <w:sz w:val="20"/>
          <w:szCs w:val="20"/>
          <w:lang w:eastAsia="zh-CN"/>
        </w:rPr>
        <w:t>的</w:t>
      </w:r>
      <w:r w:rsidRPr="00FB15FD">
        <w:rPr>
          <w:rFonts w:ascii="Arial" w:eastAsia="SimHei" w:hAnsi="Arial" w:cs="Arial"/>
          <w:color w:val="000000" w:themeColor="text1"/>
          <w:sz w:val="20"/>
          <w:szCs w:val="20"/>
          <w:lang w:eastAsia="zh-CN"/>
        </w:rPr>
        <w:t>回收利用。这些优势使其特别适</w:t>
      </w:r>
      <w:r w:rsidRPr="008C32AD">
        <w:rPr>
          <w:rFonts w:ascii="Arial" w:eastAsia="SimHei" w:hAnsi="Arial" w:cs="Arial"/>
          <w:color w:val="000000" w:themeColor="text1"/>
          <w:sz w:val="20"/>
          <w:szCs w:val="20"/>
          <w:lang w:eastAsia="zh-CN"/>
        </w:rPr>
        <w:t>用于</w:t>
      </w:r>
      <w:hyperlink r:id="rId11" w:history="1">
        <w:r w:rsidRPr="008C32AD">
          <w:rPr>
            <w:rStyle w:val="Hyperlink"/>
            <w:rFonts w:ascii="Arial" w:eastAsia="SimHei" w:hAnsi="Arial" w:cs="Arial"/>
            <w:sz w:val="20"/>
            <w:szCs w:val="20"/>
            <w:lang w:eastAsia="zh-CN"/>
          </w:rPr>
          <w:t>汽车</w:t>
        </w:r>
      </w:hyperlink>
      <w:r w:rsidRPr="008C32AD">
        <w:rPr>
          <w:rFonts w:ascii="Arial" w:eastAsia="SimHei" w:hAnsi="Arial" w:cs="Arial"/>
          <w:color w:val="000000" w:themeColor="text1"/>
          <w:sz w:val="20"/>
          <w:szCs w:val="20"/>
          <w:lang w:eastAsia="zh-CN"/>
        </w:rPr>
        <w:t>密封件、垫圈及装饰条等应用场景。</w:t>
      </w:r>
    </w:p>
    <w:p w14:paraId="5568A139" w14:textId="77777777" w:rsidR="00FB15FD" w:rsidRPr="00065FDB" w:rsidRDefault="00FB15FD" w:rsidP="00FB15FD">
      <w:pPr>
        <w:spacing w:line="360" w:lineRule="auto"/>
        <w:ind w:right="1559"/>
        <w:jc w:val="both"/>
        <w:rPr>
          <w:rFonts w:ascii="Arial" w:hAnsi="Arial" w:cs="Arial"/>
          <w:color w:val="000000" w:themeColor="text1"/>
          <w:sz w:val="6"/>
          <w:szCs w:val="6"/>
          <w:lang w:eastAsia="zh-CN"/>
        </w:rPr>
      </w:pPr>
    </w:p>
    <w:p w14:paraId="320D558D" w14:textId="29E50A9C" w:rsidR="008E757B" w:rsidRPr="008E757B" w:rsidRDefault="008E757B" w:rsidP="008E757B">
      <w:pPr>
        <w:spacing w:line="360" w:lineRule="auto"/>
        <w:ind w:right="1559"/>
        <w:jc w:val="both"/>
        <w:rPr>
          <w:rFonts w:ascii="Arial" w:eastAsia="SimHei" w:hAnsi="Arial" w:cs="Arial"/>
          <w:b/>
          <w:bCs/>
          <w:color w:val="000000" w:themeColor="text1"/>
          <w:sz w:val="20"/>
          <w:szCs w:val="20"/>
          <w:lang w:eastAsia="zh-CN"/>
        </w:rPr>
      </w:pPr>
      <w:r w:rsidRPr="008E757B">
        <w:rPr>
          <w:rFonts w:ascii="Arial" w:eastAsia="SimHei" w:hAnsi="Arial" w:cs="Arial"/>
          <w:b/>
          <w:bCs/>
          <w:color w:val="000000" w:themeColor="text1"/>
          <w:sz w:val="20"/>
          <w:szCs w:val="20"/>
          <w:lang w:eastAsia="zh-CN"/>
        </w:rPr>
        <w:t>优异的耐候性能</w:t>
      </w:r>
    </w:p>
    <w:p w14:paraId="57C068E9" w14:textId="57A8EA02" w:rsidR="00065FDB" w:rsidRPr="008E757B" w:rsidRDefault="008E757B" w:rsidP="008E757B">
      <w:pPr>
        <w:spacing w:line="360" w:lineRule="auto"/>
        <w:ind w:right="1559"/>
        <w:jc w:val="both"/>
        <w:rPr>
          <w:rFonts w:ascii="Arial" w:eastAsia="SimHei" w:hAnsi="Arial" w:cs="Arial"/>
          <w:color w:val="000000" w:themeColor="text1"/>
          <w:sz w:val="20"/>
          <w:szCs w:val="20"/>
          <w:lang w:eastAsia="zh-CN"/>
        </w:rPr>
      </w:pPr>
      <w:r w:rsidRPr="008E757B">
        <w:rPr>
          <w:rFonts w:ascii="Arial" w:eastAsia="SimHei" w:hAnsi="Arial" w:cs="Arial"/>
          <w:color w:val="000000" w:themeColor="text1"/>
          <w:sz w:val="20"/>
          <w:szCs w:val="20"/>
          <w:lang w:eastAsia="zh-CN"/>
        </w:rPr>
        <w:t xml:space="preserve">UV/AP </w:t>
      </w:r>
      <w:r w:rsidRPr="008E757B">
        <w:rPr>
          <w:rFonts w:ascii="Arial" w:eastAsia="SimHei" w:hAnsi="Arial" w:cs="Arial"/>
          <w:color w:val="000000" w:themeColor="text1"/>
          <w:sz w:val="20"/>
          <w:szCs w:val="20"/>
          <w:lang w:eastAsia="zh-CN"/>
        </w:rPr>
        <w:t>系列凭借卓越的抗紫外线和耐候性能，显著提升后视镜密封垫的综合性能，使其在严苛环境条件下仍能保持良好的结构稳定性、机械完整性及外观表现，从而在整车使用周期内持续提供可靠和稳定的性能保障。</w:t>
      </w:r>
    </w:p>
    <w:p w14:paraId="72391A62" w14:textId="77777777" w:rsidR="008E757B" w:rsidRPr="008E757B" w:rsidRDefault="008E757B" w:rsidP="008E757B">
      <w:pPr>
        <w:spacing w:line="360" w:lineRule="auto"/>
        <w:ind w:right="1559"/>
        <w:jc w:val="both"/>
        <w:rPr>
          <w:rFonts w:ascii="Arial" w:eastAsia="SimHei" w:hAnsi="Arial" w:cs="Arial"/>
          <w:color w:val="000000" w:themeColor="text1"/>
          <w:sz w:val="6"/>
          <w:szCs w:val="6"/>
          <w:lang w:eastAsia="zh-CN"/>
        </w:rPr>
      </w:pPr>
    </w:p>
    <w:p w14:paraId="51EAB65E" w14:textId="0435E5F6" w:rsidR="008E757B" w:rsidRPr="008E757B" w:rsidRDefault="008E757B" w:rsidP="008E757B">
      <w:pPr>
        <w:spacing w:line="360" w:lineRule="auto"/>
        <w:ind w:right="1559"/>
        <w:jc w:val="both"/>
        <w:rPr>
          <w:rFonts w:ascii="Arial" w:eastAsia="SimHei" w:hAnsi="Arial" w:cs="Arial"/>
          <w:b/>
          <w:bCs/>
          <w:color w:val="000000" w:themeColor="text1"/>
          <w:sz w:val="20"/>
          <w:szCs w:val="20"/>
          <w:lang w:eastAsia="zh-CN"/>
        </w:rPr>
      </w:pPr>
      <w:r w:rsidRPr="008E757B">
        <w:rPr>
          <w:rFonts w:ascii="Arial" w:eastAsia="SimHei" w:hAnsi="Arial" w:cs="Arial"/>
          <w:b/>
          <w:bCs/>
          <w:color w:val="000000" w:themeColor="text1"/>
          <w:sz w:val="20"/>
          <w:szCs w:val="20"/>
          <w:lang w:eastAsia="zh-CN"/>
        </w:rPr>
        <w:t>可</w:t>
      </w:r>
      <w:r w:rsidR="007A2F7B">
        <w:rPr>
          <w:rFonts w:ascii="Arial" w:eastAsia="SimHei" w:hAnsi="Arial" w:cs="Arial" w:hint="eastAsia"/>
          <w:b/>
          <w:bCs/>
          <w:color w:val="000000" w:themeColor="text1"/>
          <w:sz w:val="20"/>
          <w:szCs w:val="20"/>
          <w:lang w:eastAsia="zh-CN"/>
        </w:rPr>
        <w:t>包</w:t>
      </w:r>
      <w:r w:rsidRPr="008E757B">
        <w:rPr>
          <w:rFonts w:ascii="Arial" w:eastAsia="SimHei" w:hAnsi="Arial" w:cs="Arial"/>
          <w:b/>
          <w:bCs/>
          <w:color w:val="000000" w:themeColor="text1"/>
          <w:sz w:val="20"/>
          <w:szCs w:val="20"/>
          <w:lang w:eastAsia="zh-CN"/>
        </w:rPr>
        <w:t>胶</w:t>
      </w:r>
      <w:r w:rsidRPr="008E757B">
        <w:rPr>
          <w:rFonts w:ascii="Arial" w:eastAsia="SimHei" w:hAnsi="Arial" w:cs="Arial"/>
          <w:b/>
          <w:bCs/>
          <w:color w:val="000000" w:themeColor="text1"/>
          <w:sz w:val="20"/>
          <w:szCs w:val="20"/>
          <w:lang w:eastAsia="zh-CN"/>
        </w:rPr>
        <w:t>PP</w:t>
      </w:r>
    </w:p>
    <w:p w14:paraId="2EE40F17" w14:textId="37F3D341" w:rsidR="008E757B" w:rsidRPr="008E757B" w:rsidRDefault="008C32AD" w:rsidP="008E757B">
      <w:pPr>
        <w:spacing w:line="360" w:lineRule="auto"/>
        <w:ind w:right="1559"/>
        <w:jc w:val="both"/>
        <w:rPr>
          <w:rFonts w:ascii="Arial" w:eastAsia="SimHei" w:hAnsi="Arial" w:cs="Arial"/>
          <w:color w:val="000000" w:themeColor="text1"/>
          <w:sz w:val="20"/>
          <w:szCs w:val="20"/>
          <w:lang w:eastAsia="zh-CN"/>
        </w:rPr>
      </w:pPr>
      <w:hyperlink r:id="rId12" w:history="1">
        <w:r w:rsidR="008E757B" w:rsidRPr="008C32AD">
          <w:rPr>
            <w:rStyle w:val="Hyperlink"/>
            <w:rFonts w:ascii="Arial" w:eastAsia="SimHei" w:hAnsi="Arial" w:cs="Arial"/>
            <w:sz w:val="20"/>
            <w:szCs w:val="20"/>
            <w:lang w:eastAsia="zh-CN"/>
          </w:rPr>
          <w:t xml:space="preserve">UV/AP </w:t>
        </w:r>
        <w:r w:rsidR="008E757B" w:rsidRPr="008C32AD">
          <w:rPr>
            <w:rStyle w:val="Hyperlink"/>
            <w:rFonts w:ascii="Arial" w:eastAsia="SimHei" w:hAnsi="Arial" w:cs="Arial"/>
            <w:sz w:val="20"/>
            <w:szCs w:val="20"/>
            <w:lang w:eastAsia="zh-CN"/>
          </w:rPr>
          <w:t>系列</w:t>
        </w:r>
      </w:hyperlink>
      <w:r w:rsidR="008E757B" w:rsidRPr="008C32AD">
        <w:rPr>
          <w:rFonts w:ascii="Arial" w:eastAsia="SimHei" w:hAnsi="Arial" w:cs="Arial"/>
          <w:color w:val="000000" w:themeColor="text1"/>
          <w:sz w:val="20"/>
          <w:szCs w:val="20"/>
          <w:lang w:eastAsia="zh-CN"/>
        </w:rPr>
        <w:t>可与聚丙烯</w:t>
      </w:r>
      <w:r>
        <w:rPr>
          <w:rFonts w:ascii="Arial" w:eastAsia="SimHei" w:hAnsi="Arial" w:cs="Arial" w:hint="eastAsia"/>
          <w:color w:val="000000" w:themeColor="text1"/>
          <w:sz w:val="20"/>
          <w:szCs w:val="20"/>
          <w:lang w:eastAsia="zh-CN"/>
        </w:rPr>
        <w:t xml:space="preserve"> (</w:t>
      </w:r>
      <w:r w:rsidR="008E757B" w:rsidRPr="008C32AD">
        <w:rPr>
          <w:rFonts w:ascii="Arial" w:eastAsia="SimHei" w:hAnsi="Arial" w:cs="Arial"/>
          <w:color w:val="000000" w:themeColor="text1"/>
          <w:sz w:val="20"/>
          <w:szCs w:val="20"/>
          <w:lang w:eastAsia="zh-CN"/>
        </w:rPr>
        <w:t>PP</w:t>
      </w:r>
      <w:r>
        <w:rPr>
          <w:rFonts w:ascii="Arial" w:eastAsia="SimHei" w:hAnsi="Arial" w:cs="Arial" w:hint="eastAsia"/>
          <w:color w:val="000000" w:themeColor="text1"/>
          <w:sz w:val="20"/>
          <w:szCs w:val="20"/>
          <w:lang w:eastAsia="zh-CN"/>
        </w:rPr>
        <w:t xml:space="preserve">) </w:t>
      </w:r>
      <w:r w:rsidR="008E757B" w:rsidRPr="008C32AD">
        <w:rPr>
          <w:rFonts w:ascii="Arial" w:eastAsia="SimHei" w:hAnsi="Arial" w:cs="Arial"/>
          <w:color w:val="000000" w:themeColor="text1"/>
          <w:sz w:val="20"/>
          <w:szCs w:val="20"/>
          <w:lang w:eastAsia="zh-CN"/>
        </w:rPr>
        <w:t>实现优异的包胶性能，而</w:t>
      </w:r>
      <w:r w:rsidR="008E757B" w:rsidRPr="008C32AD">
        <w:rPr>
          <w:rFonts w:ascii="Arial" w:eastAsia="SimHei" w:hAnsi="Arial" w:cs="Arial"/>
          <w:color w:val="000000" w:themeColor="text1"/>
          <w:sz w:val="20"/>
          <w:szCs w:val="20"/>
          <w:lang w:eastAsia="zh-CN"/>
        </w:rPr>
        <w:t>PP</w:t>
      </w:r>
      <w:r w:rsidR="007A2F7B" w:rsidRPr="008C32AD">
        <w:rPr>
          <w:rFonts w:ascii="Arial" w:eastAsia="SimHei" w:hAnsi="Arial" w:cs="Arial" w:hint="eastAsia"/>
          <w:color w:val="000000" w:themeColor="text1"/>
          <w:sz w:val="20"/>
          <w:szCs w:val="20"/>
          <w:lang w:eastAsia="zh-CN"/>
        </w:rPr>
        <w:t>正</w:t>
      </w:r>
      <w:r w:rsidR="008E757B" w:rsidRPr="008C32AD">
        <w:rPr>
          <w:rFonts w:ascii="Arial" w:eastAsia="SimHei" w:hAnsi="Arial" w:cs="Arial"/>
          <w:color w:val="000000" w:themeColor="text1"/>
          <w:sz w:val="20"/>
          <w:szCs w:val="20"/>
          <w:lang w:eastAsia="zh-CN"/>
        </w:rPr>
        <w:t>是后视镜外壳</w:t>
      </w:r>
      <w:r w:rsidR="008E757B" w:rsidRPr="008E757B">
        <w:rPr>
          <w:rFonts w:ascii="Arial" w:eastAsia="SimHei" w:hAnsi="Arial" w:cs="Arial"/>
          <w:color w:val="000000" w:themeColor="text1"/>
          <w:sz w:val="20"/>
          <w:szCs w:val="20"/>
          <w:lang w:eastAsia="zh-CN"/>
        </w:rPr>
        <w:t>的常用材料之一。这一特性使柔性密封垫圈能够通过嵌件成型或包覆成型工艺，与刚性结构实现高效结合，从而确保部件连接牢固，并提供长期可靠的密封效果。</w:t>
      </w:r>
    </w:p>
    <w:p w14:paraId="348C7D3E" w14:textId="77777777" w:rsidR="00665029" w:rsidRPr="008C32AD" w:rsidRDefault="00665029" w:rsidP="007A2F7B">
      <w:pPr>
        <w:spacing w:line="360" w:lineRule="auto"/>
        <w:ind w:right="1559"/>
        <w:jc w:val="both"/>
        <w:rPr>
          <w:rFonts w:ascii="Arial" w:eastAsia="SimHei" w:hAnsi="Arial" w:cs="Arial"/>
          <w:color w:val="000000" w:themeColor="text1"/>
          <w:sz w:val="6"/>
          <w:szCs w:val="6"/>
          <w:lang w:eastAsia="zh-CN"/>
        </w:rPr>
      </w:pPr>
    </w:p>
    <w:p w14:paraId="2AD485BB" w14:textId="050BE63E" w:rsidR="007A2F7B" w:rsidRPr="007A2F7B" w:rsidRDefault="007A2F7B" w:rsidP="007A2F7B">
      <w:pPr>
        <w:spacing w:line="360" w:lineRule="auto"/>
        <w:ind w:right="1559"/>
        <w:jc w:val="both"/>
        <w:rPr>
          <w:rFonts w:ascii="Arial" w:eastAsia="SimHei" w:hAnsi="Arial" w:cs="Arial"/>
          <w:b/>
          <w:bCs/>
          <w:color w:val="000000" w:themeColor="text1"/>
          <w:sz w:val="20"/>
          <w:szCs w:val="20"/>
          <w:lang w:eastAsia="zh-CN"/>
        </w:rPr>
      </w:pPr>
      <w:r w:rsidRPr="007A2F7B">
        <w:rPr>
          <w:rFonts w:ascii="Arial" w:eastAsia="SimHei" w:hAnsi="Arial" w:cs="Arial"/>
          <w:b/>
          <w:bCs/>
          <w:color w:val="000000" w:themeColor="text1"/>
          <w:sz w:val="20"/>
          <w:szCs w:val="20"/>
          <w:lang w:eastAsia="zh-CN"/>
        </w:rPr>
        <w:lastRenderedPageBreak/>
        <w:t>安全合</w:t>
      </w:r>
      <w:proofErr w:type="gramStart"/>
      <w:r w:rsidRPr="007A2F7B">
        <w:rPr>
          <w:rFonts w:ascii="Arial" w:eastAsia="SimHei" w:hAnsi="Arial" w:cs="Arial"/>
          <w:b/>
          <w:bCs/>
          <w:color w:val="000000" w:themeColor="text1"/>
          <w:sz w:val="20"/>
          <w:szCs w:val="20"/>
          <w:lang w:eastAsia="zh-CN"/>
        </w:rPr>
        <w:t>规</w:t>
      </w:r>
      <w:proofErr w:type="gramEnd"/>
    </w:p>
    <w:p w14:paraId="3EC787B1" w14:textId="24FB24E6" w:rsidR="00065FDB" w:rsidRPr="007A2F7B" w:rsidRDefault="007A2F7B" w:rsidP="007A2F7B">
      <w:pPr>
        <w:spacing w:line="360" w:lineRule="auto"/>
        <w:ind w:right="1559"/>
        <w:jc w:val="both"/>
        <w:rPr>
          <w:rFonts w:ascii="Arial" w:eastAsia="SimHei" w:hAnsi="Arial" w:cs="Arial"/>
          <w:color w:val="000000" w:themeColor="text1"/>
          <w:sz w:val="20"/>
          <w:szCs w:val="20"/>
          <w:lang w:eastAsia="zh-CN"/>
        </w:rPr>
      </w:pPr>
      <w:r w:rsidRPr="007A2F7B">
        <w:rPr>
          <w:rFonts w:ascii="Arial" w:eastAsia="SimHei" w:hAnsi="Arial" w:cs="Arial"/>
          <w:color w:val="000000" w:themeColor="text1"/>
          <w:sz w:val="20"/>
          <w:szCs w:val="20"/>
          <w:lang w:eastAsia="zh-CN"/>
        </w:rPr>
        <w:t xml:space="preserve">UV/AP </w:t>
      </w:r>
      <w:r w:rsidRPr="007A2F7B">
        <w:rPr>
          <w:rFonts w:ascii="Arial" w:eastAsia="SimHei" w:hAnsi="Arial" w:cs="Arial"/>
          <w:color w:val="000000" w:themeColor="text1"/>
          <w:sz w:val="20"/>
          <w:szCs w:val="20"/>
          <w:lang w:eastAsia="zh-CN"/>
        </w:rPr>
        <w:t>系列</w:t>
      </w:r>
      <w:r w:rsidR="00B50BBF">
        <w:rPr>
          <w:rFonts w:ascii="Arial" w:eastAsia="SimHei" w:hAnsi="Arial" w:cs="Arial" w:hint="eastAsia"/>
          <w:color w:val="000000" w:themeColor="text1"/>
          <w:sz w:val="20"/>
          <w:szCs w:val="20"/>
          <w:lang w:eastAsia="zh-CN"/>
        </w:rPr>
        <w:t>能够</w:t>
      </w:r>
      <w:r w:rsidRPr="007A2F7B">
        <w:rPr>
          <w:rFonts w:ascii="Arial" w:eastAsia="SimHei" w:hAnsi="Arial" w:cs="Arial"/>
          <w:color w:val="000000" w:themeColor="text1"/>
          <w:sz w:val="20"/>
          <w:szCs w:val="20"/>
          <w:lang w:eastAsia="zh-CN"/>
        </w:rPr>
        <w:t>满足多项关键汽车行业标准及主机厂</w:t>
      </w:r>
      <w:r w:rsidR="008C32AD">
        <w:rPr>
          <w:rFonts w:ascii="Arial" w:eastAsia="SimHei" w:hAnsi="Arial" w:cs="Arial" w:hint="eastAsia"/>
          <w:color w:val="000000" w:themeColor="text1"/>
          <w:sz w:val="20"/>
          <w:szCs w:val="20"/>
          <w:lang w:eastAsia="zh-CN"/>
        </w:rPr>
        <w:t xml:space="preserve"> (</w:t>
      </w:r>
      <w:r w:rsidRPr="007A2F7B">
        <w:rPr>
          <w:rFonts w:ascii="Arial" w:eastAsia="SimHei" w:hAnsi="Arial" w:cs="Arial"/>
          <w:color w:val="000000" w:themeColor="text1"/>
          <w:sz w:val="20"/>
          <w:szCs w:val="20"/>
          <w:lang w:eastAsia="zh-CN"/>
        </w:rPr>
        <w:t>OEM</w:t>
      </w:r>
      <w:r w:rsidR="008C32AD">
        <w:rPr>
          <w:rFonts w:ascii="Arial" w:eastAsia="SimHei" w:hAnsi="Arial" w:cs="Arial" w:hint="eastAsia"/>
          <w:color w:val="000000" w:themeColor="text1"/>
          <w:sz w:val="20"/>
          <w:szCs w:val="20"/>
          <w:lang w:eastAsia="zh-CN"/>
        </w:rPr>
        <w:t xml:space="preserve">) </w:t>
      </w:r>
      <w:r w:rsidRPr="007A2F7B">
        <w:rPr>
          <w:rFonts w:ascii="Arial" w:eastAsia="SimHei" w:hAnsi="Arial" w:cs="Arial"/>
          <w:color w:val="000000" w:themeColor="text1"/>
          <w:sz w:val="20"/>
          <w:szCs w:val="20"/>
          <w:lang w:eastAsia="zh-CN"/>
        </w:rPr>
        <w:t>要求，</w:t>
      </w:r>
      <w:r w:rsidR="00B50BBF">
        <w:rPr>
          <w:rFonts w:ascii="Arial" w:eastAsia="SimHei" w:hAnsi="Arial" w:cs="Arial" w:hint="eastAsia"/>
          <w:color w:val="000000" w:themeColor="text1"/>
          <w:sz w:val="20"/>
          <w:szCs w:val="20"/>
          <w:lang w:eastAsia="zh-CN"/>
        </w:rPr>
        <w:t>其中</w:t>
      </w:r>
      <w:r w:rsidRPr="007A2F7B">
        <w:rPr>
          <w:rFonts w:ascii="Arial" w:eastAsia="SimHei" w:hAnsi="Arial" w:cs="Arial"/>
          <w:color w:val="000000" w:themeColor="text1"/>
          <w:sz w:val="20"/>
          <w:szCs w:val="20"/>
          <w:lang w:eastAsia="zh-CN"/>
        </w:rPr>
        <w:t>包括</w:t>
      </w:r>
      <w:r w:rsidRPr="007A2F7B">
        <w:rPr>
          <w:rFonts w:ascii="Arial" w:eastAsia="SimHei" w:hAnsi="Arial" w:cs="Arial"/>
          <w:color w:val="000000" w:themeColor="text1"/>
          <w:sz w:val="20"/>
          <w:szCs w:val="20"/>
          <w:lang w:eastAsia="zh-CN"/>
        </w:rPr>
        <w:t xml:space="preserve"> GM GMW17374 </w:t>
      </w:r>
      <w:r w:rsidRPr="007A2F7B">
        <w:rPr>
          <w:rFonts w:ascii="Arial" w:eastAsia="SimHei" w:hAnsi="Arial" w:cs="Arial"/>
          <w:color w:val="000000" w:themeColor="text1"/>
          <w:sz w:val="20"/>
          <w:szCs w:val="20"/>
          <w:lang w:eastAsia="zh-CN"/>
        </w:rPr>
        <w:t>等规范，硬度范围为</w:t>
      </w:r>
      <w:r w:rsidR="00B50BBF">
        <w:rPr>
          <w:rFonts w:ascii="Arial" w:eastAsia="SimHei" w:hAnsi="Arial" w:cs="Arial" w:hint="eastAsia"/>
          <w:color w:val="000000" w:themeColor="text1"/>
          <w:sz w:val="20"/>
          <w:szCs w:val="20"/>
          <w:lang w:eastAsia="zh-CN"/>
        </w:rPr>
        <w:t>邵氏</w:t>
      </w:r>
      <w:r w:rsidR="00B50BBF">
        <w:rPr>
          <w:rFonts w:ascii="Arial" w:eastAsia="SimHei" w:hAnsi="Arial" w:cs="Arial" w:hint="eastAsia"/>
          <w:color w:val="000000" w:themeColor="text1"/>
          <w:sz w:val="20"/>
          <w:szCs w:val="20"/>
          <w:lang w:eastAsia="zh-CN"/>
        </w:rPr>
        <w:t>A</w:t>
      </w:r>
      <w:r w:rsidRPr="007A2F7B">
        <w:rPr>
          <w:rFonts w:ascii="Arial" w:eastAsia="SimHei" w:hAnsi="Arial" w:cs="Arial"/>
          <w:color w:val="000000" w:themeColor="text1"/>
          <w:sz w:val="20"/>
          <w:szCs w:val="20"/>
          <w:lang w:eastAsia="zh-CN"/>
        </w:rPr>
        <w:t xml:space="preserve"> 50</w:t>
      </w:r>
      <w:r w:rsidR="00B50BBF">
        <w:rPr>
          <w:rFonts w:ascii="Arial" w:eastAsia="SimHei" w:hAnsi="Arial" w:cs="Arial" w:hint="eastAsia"/>
          <w:color w:val="000000" w:themeColor="text1"/>
          <w:sz w:val="20"/>
          <w:szCs w:val="20"/>
          <w:lang w:eastAsia="zh-CN"/>
        </w:rPr>
        <w:t>至</w:t>
      </w:r>
      <w:r w:rsidRPr="007A2F7B">
        <w:rPr>
          <w:rFonts w:ascii="Arial" w:eastAsia="SimHei" w:hAnsi="Arial" w:cs="Arial"/>
          <w:color w:val="000000" w:themeColor="text1"/>
          <w:sz w:val="20"/>
          <w:szCs w:val="20"/>
          <w:lang w:eastAsia="zh-CN"/>
        </w:rPr>
        <w:t>70</w:t>
      </w:r>
      <w:r w:rsidRPr="007A2F7B">
        <w:rPr>
          <w:rFonts w:ascii="Arial" w:eastAsia="SimHei" w:hAnsi="Arial" w:cs="Arial"/>
          <w:color w:val="000000" w:themeColor="text1"/>
          <w:sz w:val="20"/>
          <w:szCs w:val="20"/>
          <w:lang w:eastAsia="zh-CN"/>
        </w:rPr>
        <w:t>，并提供黑色配方选项。其材料设计支持</w:t>
      </w:r>
      <w:r w:rsidR="00B50BBF">
        <w:rPr>
          <w:rFonts w:ascii="Arial" w:eastAsia="SimHei" w:hAnsi="Arial" w:cs="Arial" w:hint="eastAsia"/>
          <w:color w:val="000000" w:themeColor="text1"/>
          <w:sz w:val="20"/>
          <w:szCs w:val="20"/>
          <w:lang w:eastAsia="zh-CN"/>
        </w:rPr>
        <w:t>在</w:t>
      </w:r>
      <w:r w:rsidRPr="007A2F7B">
        <w:rPr>
          <w:rFonts w:ascii="Arial" w:eastAsia="SimHei" w:hAnsi="Arial" w:cs="Arial"/>
          <w:color w:val="000000" w:themeColor="text1"/>
          <w:sz w:val="20"/>
          <w:szCs w:val="20"/>
          <w:lang w:eastAsia="zh-CN"/>
        </w:rPr>
        <w:t>生产过程中的内部回收利用，使加工废料能够高效再投入生产流程，在减少废弃物的同时提升制造可持续性，并确保产品在车辆应用中始终保持稳定的质量与可靠的耐久性能。</w:t>
      </w:r>
    </w:p>
    <w:p w14:paraId="4A17E132" w14:textId="77777777" w:rsidR="007A2F7B" w:rsidRPr="007C1664" w:rsidRDefault="007A2F7B" w:rsidP="007A2F7B">
      <w:pPr>
        <w:spacing w:line="360" w:lineRule="auto"/>
        <w:ind w:right="1559"/>
        <w:jc w:val="both"/>
        <w:rPr>
          <w:rFonts w:ascii="Arial" w:hAnsi="Arial" w:cs="Arial"/>
          <w:color w:val="000000" w:themeColor="text1"/>
          <w:sz w:val="6"/>
          <w:szCs w:val="6"/>
          <w:lang w:eastAsia="zh-CN"/>
        </w:rPr>
      </w:pPr>
    </w:p>
    <w:p w14:paraId="5FCEB9AD" w14:textId="77777777" w:rsidR="00B50BBF" w:rsidRPr="006B7147" w:rsidRDefault="00B50BBF" w:rsidP="00B50BBF">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以可持续发展为核心</w:t>
      </w:r>
    </w:p>
    <w:p w14:paraId="18B602CF" w14:textId="036AA32E" w:rsidR="00B50BBF" w:rsidRPr="006B7147" w:rsidRDefault="008C32AD" w:rsidP="00B50BBF">
      <w:pPr>
        <w:spacing w:line="360" w:lineRule="auto"/>
        <w:ind w:right="1559"/>
        <w:jc w:val="both"/>
        <w:rPr>
          <w:rFonts w:ascii="Arial" w:eastAsia="SimHei" w:hAnsi="Arial" w:cs="Arial"/>
          <w:sz w:val="20"/>
          <w:szCs w:val="20"/>
          <w:lang w:eastAsia="zh-CN"/>
        </w:rPr>
      </w:pPr>
      <w:hyperlink r:id="rId13" w:history="1">
        <w:r w:rsidR="00B50BBF" w:rsidRPr="008C32AD">
          <w:rPr>
            <w:rStyle w:val="Hyperlink"/>
            <w:rFonts w:ascii="Arial" w:eastAsia="SimHei" w:hAnsi="Arial" w:cs="Arial"/>
            <w:sz w:val="20"/>
            <w:szCs w:val="20"/>
            <w:lang w:eastAsia="zh-CN"/>
          </w:rPr>
          <w:t>可持续发展</w:t>
        </w:r>
      </w:hyperlink>
      <w:r w:rsidR="00B50BBF" w:rsidRPr="008C32AD">
        <w:rPr>
          <w:rFonts w:ascii="Arial" w:eastAsia="SimHei" w:hAnsi="Arial" w:cs="Arial"/>
          <w:sz w:val="20"/>
          <w:szCs w:val="20"/>
          <w:lang w:eastAsia="zh-CN"/>
        </w:rPr>
        <w:t>始终是</w:t>
      </w:r>
      <w:proofErr w:type="gramStart"/>
      <w:r w:rsidR="00B50BBF" w:rsidRPr="008C32AD">
        <w:rPr>
          <w:rFonts w:ascii="Arial" w:eastAsia="SimHei" w:hAnsi="Arial" w:cs="Arial"/>
          <w:sz w:val="20"/>
          <w:szCs w:val="20"/>
          <w:lang w:eastAsia="zh-CN"/>
        </w:rPr>
        <w:t>凯柏胶宝</w:t>
      </w:r>
      <w:proofErr w:type="gramEnd"/>
      <w:r w:rsidR="00B50BBF" w:rsidRPr="008C32AD">
        <w:rPr>
          <w:rFonts w:ascii="Calibri" w:eastAsia="SimHei" w:hAnsi="Calibri" w:cs="Calibri"/>
          <w:sz w:val="20"/>
          <w:szCs w:val="20"/>
          <w:lang w:eastAsia="zh-CN"/>
        </w:rPr>
        <w:t>®</w:t>
      </w:r>
      <w:r w:rsidR="00B50BBF" w:rsidRPr="008C32AD">
        <w:rPr>
          <w:rFonts w:ascii="Arial" w:eastAsia="SimHei" w:hAnsi="Arial" w:cs="Arial" w:hint="eastAsia"/>
          <w:sz w:val="20"/>
          <w:szCs w:val="20"/>
          <w:lang w:eastAsia="zh-CN"/>
        </w:rPr>
        <w:t xml:space="preserve"> </w:t>
      </w:r>
      <w:r w:rsidR="00B50BBF" w:rsidRPr="008C32AD">
        <w:rPr>
          <w:rFonts w:ascii="Arial" w:eastAsia="SimHei" w:hAnsi="Arial" w:cs="Arial"/>
          <w:sz w:val="20"/>
          <w:szCs w:val="20"/>
          <w:lang w:eastAsia="zh-CN"/>
        </w:rPr>
        <w:t>创新战略的核心。</w:t>
      </w:r>
      <w:proofErr w:type="gramStart"/>
      <w:r w:rsidR="00B50BBF" w:rsidRPr="008C32AD">
        <w:rPr>
          <w:rFonts w:ascii="Arial" w:eastAsia="SimHei" w:hAnsi="Arial" w:cs="Arial"/>
          <w:sz w:val="20"/>
          <w:szCs w:val="20"/>
          <w:lang w:eastAsia="zh-CN"/>
        </w:rPr>
        <w:t>凯柏胶宝</w:t>
      </w:r>
      <w:proofErr w:type="gramEnd"/>
      <w:r w:rsidR="00B50BBF" w:rsidRPr="008C32AD">
        <w:rPr>
          <w:rFonts w:ascii="Calibri" w:eastAsia="SimHei" w:hAnsi="Calibri" w:cs="Calibri"/>
          <w:sz w:val="20"/>
          <w:szCs w:val="20"/>
          <w:lang w:eastAsia="zh-CN"/>
        </w:rPr>
        <w:t>®</w:t>
      </w:r>
      <w:r w:rsidR="00B50BBF" w:rsidRPr="008C32AD">
        <w:rPr>
          <w:rFonts w:ascii="Arial" w:eastAsia="SimHei" w:hAnsi="Arial" w:cs="Arial"/>
          <w:sz w:val="20"/>
          <w:szCs w:val="20"/>
          <w:lang w:eastAsia="zh-CN"/>
        </w:rPr>
        <w:t xml:space="preserve"> </w:t>
      </w:r>
      <w:r w:rsidR="00B50BBF" w:rsidRPr="008C32AD">
        <w:rPr>
          <w:rFonts w:ascii="Arial" w:eastAsia="SimHei" w:hAnsi="Arial" w:cs="Arial"/>
          <w:sz w:val="20"/>
          <w:szCs w:val="20"/>
          <w:lang w:eastAsia="zh-CN"/>
        </w:rPr>
        <w:t>的产品组合涵盖了</w:t>
      </w:r>
      <w:r w:rsidR="00B50BBF" w:rsidRPr="006B7147">
        <w:rPr>
          <w:rFonts w:ascii="Arial" w:eastAsia="SimHei" w:hAnsi="Arial" w:cs="Arial"/>
          <w:sz w:val="20"/>
          <w:szCs w:val="20"/>
          <w:lang w:eastAsia="zh-CN"/>
        </w:rPr>
        <w:t>生物基</w:t>
      </w:r>
      <w:r w:rsidR="00B50BBF" w:rsidRPr="006B7147">
        <w:rPr>
          <w:rFonts w:ascii="Arial" w:eastAsia="SimHei" w:hAnsi="Arial" w:cs="Arial"/>
          <w:sz w:val="20"/>
          <w:szCs w:val="20"/>
          <w:lang w:eastAsia="zh-CN"/>
        </w:rPr>
        <w:t>TPE</w:t>
      </w:r>
      <w:r w:rsidR="00B50BBF" w:rsidRPr="006B7147">
        <w:rPr>
          <w:rFonts w:ascii="Arial" w:eastAsia="SimHei" w:hAnsi="Arial" w:cs="Arial"/>
          <w:sz w:val="20"/>
          <w:szCs w:val="20"/>
          <w:lang w:eastAsia="zh-CN"/>
        </w:rPr>
        <w:t>，以及含消费后回收</w:t>
      </w:r>
      <w:r>
        <w:rPr>
          <w:rFonts w:ascii="Arial" w:eastAsia="SimHei" w:hAnsi="Arial" w:cs="Arial" w:hint="eastAsia"/>
          <w:sz w:val="20"/>
          <w:szCs w:val="20"/>
          <w:lang w:eastAsia="zh-CN"/>
        </w:rPr>
        <w:t xml:space="preserve"> (</w:t>
      </w:r>
      <w:r w:rsidR="00B50BBF" w:rsidRPr="006B7147">
        <w:rPr>
          <w:rFonts w:ascii="Arial" w:eastAsia="SimHei" w:hAnsi="Arial" w:cs="Arial"/>
          <w:sz w:val="20"/>
          <w:szCs w:val="20"/>
          <w:lang w:eastAsia="zh-CN"/>
        </w:rPr>
        <w:t>PCR</w:t>
      </w:r>
      <w:r>
        <w:rPr>
          <w:rFonts w:ascii="Arial" w:eastAsia="SimHei" w:hAnsi="Arial" w:cs="Arial" w:hint="eastAsia"/>
          <w:sz w:val="20"/>
          <w:szCs w:val="20"/>
          <w:lang w:eastAsia="zh-CN"/>
        </w:rPr>
        <w:t xml:space="preserve">) </w:t>
      </w:r>
      <w:r w:rsidR="00B50BBF" w:rsidRPr="006B7147">
        <w:rPr>
          <w:rFonts w:ascii="Arial" w:eastAsia="SimHei" w:hAnsi="Arial" w:cs="Arial"/>
          <w:sz w:val="20"/>
          <w:szCs w:val="20"/>
          <w:lang w:eastAsia="zh-CN"/>
        </w:rPr>
        <w:t>及工业后回收</w:t>
      </w:r>
      <w:r>
        <w:rPr>
          <w:rFonts w:ascii="Arial" w:eastAsia="SimHei" w:hAnsi="Arial" w:cs="Arial" w:hint="eastAsia"/>
          <w:sz w:val="20"/>
          <w:szCs w:val="20"/>
          <w:lang w:eastAsia="zh-CN"/>
        </w:rPr>
        <w:t xml:space="preserve"> (</w:t>
      </w:r>
      <w:r w:rsidR="00B50BBF" w:rsidRPr="006B7147">
        <w:rPr>
          <w:rFonts w:ascii="Arial" w:eastAsia="SimHei" w:hAnsi="Arial" w:cs="Arial"/>
          <w:sz w:val="20"/>
          <w:szCs w:val="20"/>
          <w:lang w:eastAsia="zh-CN"/>
        </w:rPr>
        <w:t>PIR</w:t>
      </w:r>
      <w:r>
        <w:rPr>
          <w:rFonts w:ascii="Arial" w:eastAsia="SimHei" w:hAnsi="Arial" w:cs="Arial" w:hint="eastAsia"/>
          <w:sz w:val="20"/>
          <w:szCs w:val="20"/>
          <w:lang w:eastAsia="zh-CN"/>
        </w:rPr>
        <w:t xml:space="preserve">) </w:t>
      </w:r>
      <w:r w:rsidR="00B50BBF" w:rsidRPr="006B7147">
        <w:rPr>
          <w:rFonts w:ascii="Arial" w:eastAsia="SimHei" w:hAnsi="Arial" w:cs="Arial"/>
          <w:sz w:val="20"/>
          <w:szCs w:val="20"/>
          <w:lang w:eastAsia="zh-CN"/>
        </w:rPr>
        <w:t>成分的</w:t>
      </w:r>
      <w:r w:rsidR="00B50BBF" w:rsidRPr="006B7147">
        <w:rPr>
          <w:rFonts w:ascii="Arial" w:eastAsia="SimHei" w:hAnsi="Arial" w:cs="Arial"/>
          <w:sz w:val="20"/>
          <w:szCs w:val="20"/>
          <w:lang w:eastAsia="zh-CN"/>
        </w:rPr>
        <w:t>TPE</w:t>
      </w:r>
      <w:r w:rsidR="00B50BBF" w:rsidRPr="006B7147">
        <w:rPr>
          <w:rFonts w:ascii="Arial" w:eastAsia="SimHei" w:hAnsi="Arial" w:cs="Arial"/>
          <w:sz w:val="20"/>
          <w:szCs w:val="20"/>
          <w:lang w:eastAsia="zh-CN"/>
        </w:rPr>
        <w:t>解决方案。同时，其中部分产品已通过</w:t>
      </w:r>
      <w:r w:rsidR="00B50BBF" w:rsidRPr="006B7147">
        <w:rPr>
          <w:rFonts w:ascii="Arial" w:eastAsia="SimHei" w:hAnsi="Arial" w:cs="Arial"/>
          <w:sz w:val="20"/>
          <w:szCs w:val="20"/>
          <w:lang w:eastAsia="zh-CN"/>
        </w:rPr>
        <w:t>GRS</w:t>
      </w:r>
      <w:r>
        <w:rPr>
          <w:rFonts w:ascii="Arial" w:eastAsia="SimHei" w:hAnsi="Arial" w:cs="Arial" w:hint="eastAsia"/>
          <w:sz w:val="20"/>
          <w:szCs w:val="20"/>
          <w:lang w:eastAsia="zh-CN"/>
        </w:rPr>
        <w:t xml:space="preserve"> (</w:t>
      </w:r>
      <w:r w:rsidR="00B50BBF" w:rsidRPr="006B7147">
        <w:rPr>
          <w:rFonts w:ascii="Arial" w:eastAsia="SimHei" w:hAnsi="Arial" w:cs="Arial"/>
          <w:sz w:val="20"/>
          <w:szCs w:val="20"/>
          <w:lang w:eastAsia="zh-CN"/>
        </w:rPr>
        <w:t>全球回收标准</w:t>
      </w:r>
      <w:r>
        <w:rPr>
          <w:rFonts w:ascii="Arial" w:eastAsia="SimHei" w:hAnsi="Arial" w:cs="Arial" w:hint="eastAsia"/>
          <w:sz w:val="20"/>
          <w:szCs w:val="20"/>
          <w:lang w:eastAsia="zh-CN"/>
        </w:rPr>
        <w:t xml:space="preserve">) </w:t>
      </w:r>
      <w:r w:rsidR="00B50BBF" w:rsidRPr="006B7147">
        <w:rPr>
          <w:rFonts w:ascii="Arial" w:eastAsia="SimHei" w:hAnsi="Arial" w:cs="Arial"/>
          <w:sz w:val="20"/>
          <w:szCs w:val="20"/>
          <w:lang w:eastAsia="zh-CN"/>
        </w:rPr>
        <w:t>和</w:t>
      </w:r>
      <w:r w:rsidR="00B50BBF" w:rsidRPr="006B7147">
        <w:rPr>
          <w:rFonts w:ascii="Arial" w:eastAsia="SimHei" w:hAnsi="Arial" w:cs="Arial"/>
          <w:sz w:val="20"/>
          <w:szCs w:val="20"/>
          <w:lang w:eastAsia="zh-CN"/>
        </w:rPr>
        <w:t>ISCC PLUS</w:t>
      </w:r>
      <w:r w:rsidR="00B50BBF" w:rsidRPr="006B7147">
        <w:rPr>
          <w:rFonts w:ascii="Arial" w:eastAsia="SimHei" w:hAnsi="Arial" w:cs="Arial"/>
          <w:sz w:val="20"/>
          <w:szCs w:val="20"/>
          <w:lang w:eastAsia="zh-CN"/>
        </w:rPr>
        <w:t>认证。</w:t>
      </w:r>
      <w:r w:rsidR="00B50BBF" w:rsidRPr="006B7147">
        <w:rPr>
          <w:rFonts w:ascii="Arial" w:eastAsia="SimHei" w:hAnsi="Arial" w:cs="Arial"/>
          <w:sz w:val="20"/>
          <w:szCs w:val="20"/>
          <w:lang w:eastAsia="zh-CN"/>
        </w:rPr>
        <w:t xml:space="preserve"> </w:t>
      </w:r>
      <w:r w:rsidR="00B50BBF" w:rsidRPr="006B7147">
        <w:rPr>
          <w:rFonts w:ascii="Arial" w:eastAsia="SimHei" w:hAnsi="Arial" w:cs="Arial"/>
          <w:sz w:val="20"/>
          <w:szCs w:val="20"/>
          <w:lang w:eastAsia="zh-CN"/>
        </w:rPr>
        <w:t>此外，</w:t>
      </w:r>
      <w:proofErr w:type="gramStart"/>
      <w:r w:rsidR="00B50BBF" w:rsidRPr="006B7147">
        <w:rPr>
          <w:rFonts w:ascii="Arial" w:eastAsia="SimHei" w:hAnsi="Arial" w:cs="Arial"/>
          <w:sz w:val="20"/>
          <w:szCs w:val="20"/>
          <w:lang w:eastAsia="zh-CN"/>
        </w:rPr>
        <w:t>凯柏胶宝</w:t>
      </w:r>
      <w:proofErr w:type="gramEnd"/>
      <w:r w:rsidR="00B50BBF" w:rsidRPr="006B7147">
        <w:rPr>
          <w:rFonts w:ascii="Calibri" w:eastAsia="SimHei" w:hAnsi="Calibri" w:cs="Calibri"/>
          <w:sz w:val="20"/>
          <w:szCs w:val="20"/>
          <w:lang w:eastAsia="zh-CN"/>
        </w:rPr>
        <w:t>®</w:t>
      </w:r>
      <w:r w:rsidR="00B50BBF" w:rsidRPr="006B7147">
        <w:rPr>
          <w:rFonts w:ascii="Arial" w:eastAsia="SimHei" w:hAnsi="Arial" w:cs="Arial"/>
          <w:sz w:val="20"/>
          <w:szCs w:val="20"/>
          <w:lang w:eastAsia="zh-CN"/>
        </w:rPr>
        <w:t xml:space="preserve"> </w:t>
      </w:r>
      <w:r w:rsidR="00B50BBF" w:rsidRPr="006B7147">
        <w:rPr>
          <w:rFonts w:ascii="Arial" w:eastAsia="SimHei" w:hAnsi="Arial" w:cs="Arial"/>
          <w:sz w:val="20"/>
          <w:szCs w:val="20"/>
          <w:lang w:eastAsia="zh-CN"/>
        </w:rPr>
        <w:t>还可根据客户需求提供产品碳足迹</w:t>
      </w:r>
      <w:r>
        <w:rPr>
          <w:rFonts w:ascii="Arial" w:eastAsia="SimHei" w:hAnsi="Arial" w:cs="Arial" w:hint="eastAsia"/>
          <w:sz w:val="20"/>
          <w:szCs w:val="20"/>
          <w:lang w:eastAsia="zh-CN"/>
        </w:rPr>
        <w:t xml:space="preserve"> (</w:t>
      </w:r>
      <w:r w:rsidR="00B50BBF" w:rsidRPr="006B7147">
        <w:rPr>
          <w:rFonts w:ascii="Arial" w:eastAsia="SimHei" w:hAnsi="Arial" w:cs="Arial"/>
          <w:sz w:val="20"/>
          <w:szCs w:val="20"/>
          <w:lang w:eastAsia="zh-CN"/>
        </w:rPr>
        <w:t>PCF</w:t>
      </w:r>
      <w:r>
        <w:rPr>
          <w:rFonts w:ascii="Arial" w:eastAsia="SimHei" w:hAnsi="Arial" w:cs="Arial" w:hint="eastAsia"/>
          <w:sz w:val="20"/>
          <w:szCs w:val="20"/>
          <w:lang w:eastAsia="zh-CN"/>
        </w:rPr>
        <w:t xml:space="preserve">) </w:t>
      </w:r>
      <w:r w:rsidR="00B50BBF" w:rsidRPr="006B7147">
        <w:rPr>
          <w:rFonts w:ascii="Arial" w:eastAsia="SimHei" w:hAnsi="Arial" w:cs="Arial"/>
          <w:sz w:val="20"/>
          <w:szCs w:val="20"/>
          <w:lang w:eastAsia="zh-CN"/>
        </w:rPr>
        <w:t>数据，助力客户实现更具可持续性的决策。</w:t>
      </w:r>
    </w:p>
    <w:p w14:paraId="19967453" w14:textId="12DE4AFF" w:rsidR="00B50BBF" w:rsidRPr="006B7147" w:rsidRDefault="00B50BBF" w:rsidP="00B50BBF">
      <w:pPr>
        <w:spacing w:line="360" w:lineRule="auto"/>
        <w:ind w:right="1559"/>
        <w:jc w:val="both"/>
        <w:rPr>
          <w:rFonts w:ascii="Arial" w:eastAsia="SimHei" w:hAnsi="Arial" w:cs="Arial"/>
          <w:sz w:val="20"/>
          <w:szCs w:val="20"/>
          <w:lang w:eastAsia="zh-CN"/>
        </w:rPr>
      </w:pPr>
      <w:proofErr w:type="gramStart"/>
      <w:r w:rsidRPr="006B7147">
        <w:rPr>
          <w:rFonts w:ascii="Arial" w:eastAsia="SimHei" w:hAnsi="Arial" w:cs="Arial"/>
          <w:sz w:val="20"/>
          <w:szCs w:val="20"/>
          <w:lang w:eastAsia="zh-CN"/>
        </w:rPr>
        <w:t>凯柏胶宝</w:t>
      </w:r>
      <w:proofErr w:type="gramEnd"/>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荣获</w:t>
      </w:r>
      <w:r w:rsidRPr="006B7147">
        <w:rPr>
          <w:rFonts w:ascii="Arial" w:eastAsia="SimHei" w:hAnsi="Arial" w:cs="Arial"/>
          <w:sz w:val="20"/>
          <w:szCs w:val="20"/>
          <w:lang w:eastAsia="zh-CN"/>
        </w:rPr>
        <w:t>2025</w:t>
      </w:r>
      <w:r w:rsidRPr="006B7147">
        <w:rPr>
          <w:rFonts w:ascii="Arial" w:eastAsia="SimHei" w:hAnsi="Arial" w:cs="Arial"/>
          <w:sz w:val="20"/>
          <w:szCs w:val="20"/>
          <w:lang w:eastAsia="zh-CN"/>
        </w:rPr>
        <w:t>年</w:t>
      </w:r>
      <w:proofErr w:type="spellStart"/>
      <w:r w:rsidRPr="006B7147">
        <w:rPr>
          <w:rFonts w:ascii="Arial" w:eastAsia="SimHei" w:hAnsi="Arial" w:cs="Arial"/>
          <w:sz w:val="20"/>
          <w:szCs w:val="20"/>
          <w:lang w:eastAsia="zh-CN"/>
        </w:rPr>
        <w:t>EcoVadi</w:t>
      </w:r>
      <w:r>
        <w:rPr>
          <w:rFonts w:ascii="Arial" w:eastAsia="SimHei" w:hAnsi="Arial" w:cs="Arial" w:hint="eastAsia"/>
          <w:sz w:val="20"/>
          <w:szCs w:val="20"/>
          <w:lang w:eastAsia="zh-CN"/>
        </w:rPr>
        <w:t>s</w:t>
      </w:r>
      <w:proofErr w:type="spellEnd"/>
      <w:r w:rsidRPr="006B7147">
        <w:rPr>
          <w:rFonts w:ascii="Arial" w:eastAsia="SimHei" w:hAnsi="Arial" w:cs="Arial"/>
          <w:sz w:val="20"/>
          <w:szCs w:val="20"/>
          <w:lang w:eastAsia="zh-CN"/>
        </w:rPr>
        <w:t>金牌认证，坚定</w:t>
      </w:r>
      <w:proofErr w:type="gramStart"/>
      <w:r w:rsidRPr="006B7147">
        <w:rPr>
          <w:rFonts w:ascii="Arial" w:eastAsia="SimHei" w:hAnsi="Arial" w:cs="Arial"/>
          <w:sz w:val="20"/>
          <w:szCs w:val="20"/>
          <w:lang w:eastAsia="zh-CN"/>
        </w:rPr>
        <w:t>践行</w:t>
      </w:r>
      <w:proofErr w:type="gramEnd"/>
      <w:r w:rsidRPr="006B7147">
        <w:rPr>
          <w:rFonts w:ascii="Arial" w:eastAsia="SimHei" w:hAnsi="Arial" w:cs="Arial"/>
          <w:sz w:val="20"/>
          <w:szCs w:val="20"/>
          <w:lang w:eastAsia="zh-CN"/>
        </w:rPr>
        <w:t>科学</w:t>
      </w:r>
      <w:proofErr w:type="gramStart"/>
      <w:r w:rsidRPr="006B7147">
        <w:rPr>
          <w:rFonts w:ascii="Arial" w:eastAsia="SimHei" w:hAnsi="Arial" w:cs="Arial"/>
          <w:sz w:val="20"/>
          <w:szCs w:val="20"/>
          <w:lang w:eastAsia="zh-CN"/>
        </w:rPr>
        <w:t>碳目标</w:t>
      </w:r>
      <w:proofErr w:type="gramEnd"/>
      <w:r w:rsidRPr="006B7147">
        <w:rPr>
          <w:rFonts w:ascii="Arial" w:eastAsia="SimHei" w:hAnsi="Arial" w:cs="Arial"/>
          <w:sz w:val="20"/>
          <w:szCs w:val="20"/>
          <w:lang w:eastAsia="zh-CN"/>
        </w:rPr>
        <w:t>倡议</w:t>
      </w:r>
      <w:r w:rsidR="008C32AD">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SBTi</w:t>
      </w:r>
      <w:r w:rsidR="008C32AD">
        <w:rPr>
          <w:rFonts w:ascii="Arial" w:eastAsia="SimHei" w:hAnsi="Arial" w:cs="Arial" w:hint="eastAsia"/>
          <w:sz w:val="20"/>
          <w:szCs w:val="20"/>
          <w:lang w:eastAsia="zh-CN"/>
        </w:rPr>
        <w:t>)</w:t>
      </w:r>
      <w:r w:rsidRPr="006B7147">
        <w:rPr>
          <w:rFonts w:ascii="Arial" w:eastAsia="SimHei" w:hAnsi="Arial" w:cs="Arial"/>
          <w:sz w:val="20"/>
          <w:szCs w:val="20"/>
          <w:lang w:eastAsia="zh-CN"/>
        </w:rPr>
        <w:t>，并积极响应全球气候行动。</w:t>
      </w:r>
    </w:p>
    <w:p w14:paraId="3BF965AD" w14:textId="77777777" w:rsidR="00B50BBF" w:rsidRPr="006B7147" w:rsidRDefault="00B50BBF" w:rsidP="00B50BBF">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的可持续</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7EC2FE3E" w14:textId="19A09693" w:rsidR="00B50BBF" w:rsidRDefault="00B50BBF" w:rsidP="00B50BBF">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欢迎随时与凯柏胶宝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联系，与我们携手共创可持续高性能材料的未来</w:t>
      </w:r>
      <w:r>
        <w:rPr>
          <w:rFonts w:ascii="Arial" w:eastAsia="SimHei" w:hAnsi="Arial" w:cs="Arial" w:hint="eastAsia"/>
          <w:sz w:val="20"/>
          <w:szCs w:val="20"/>
          <w:lang w:eastAsia="zh-CN"/>
        </w:rPr>
        <w:t>。</w:t>
      </w:r>
    </w:p>
    <w:p w14:paraId="4169DBF3" w14:textId="0D2884FE" w:rsidR="00FB20D9" w:rsidRDefault="00B50BBF" w:rsidP="00B50BBF">
      <w:pPr>
        <w:spacing w:line="360" w:lineRule="auto"/>
        <w:ind w:right="1559"/>
        <w:jc w:val="both"/>
        <w:rPr>
          <w:rFonts w:ascii="Arial" w:eastAsia="SimHei" w:hAnsi="Arial" w:cs="Arial"/>
          <w:color w:val="000000" w:themeColor="text1"/>
          <w:sz w:val="20"/>
          <w:szCs w:val="20"/>
          <w:lang w:eastAsia="zh-CN"/>
        </w:rPr>
      </w:pPr>
      <w:r w:rsidRPr="003F5553">
        <w:rPr>
          <w:rFonts w:ascii="Arial" w:eastAsia="SimHei" w:hAnsi="Arial" w:cs="Arial"/>
          <w:b/>
          <w:bCs/>
          <w:color w:val="000000" w:themeColor="text1"/>
          <w:sz w:val="20"/>
          <w:szCs w:val="20"/>
          <w:lang w:eastAsia="zh-CN"/>
        </w:rPr>
        <w:t>探索更多</w:t>
      </w:r>
      <w:r w:rsidRPr="003F5553">
        <w:rPr>
          <w:rFonts w:ascii="Arial" w:eastAsia="SimHei" w:hAnsi="Arial" w:cs="Arial"/>
          <w:b/>
          <w:bCs/>
          <w:color w:val="000000" w:themeColor="text1"/>
          <w:sz w:val="20"/>
          <w:szCs w:val="20"/>
          <w:lang w:eastAsia="zh-CN"/>
        </w:rPr>
        <w:t>TPE</w:t>
      </w:r>
      <w:r w:rsidRPr="003F5553">
        <w:rPr>
          <w:rFonts w:ascii="Arial" w:eastAsia="SimHei" w:hAnsi="Arial" w:cs="Arial"/>
          <w:b/>
          <w:bCs/>
          <w:color w:val="000000" w:themeColor="text1"/>
          <w:sz w:val="20"/>
          <w:szCs w:val="20"/>
          <w:lang w:eastAsia="zh-CN"/>
        </w:rPr>
        <w:t>应用</w:t>
      </w:r>
      <w:r w:rsidR="00FB20D9">
        <w:rPr>
          <w:rFonts w:ascii="Arial" w:eastAsia="SimHei" w:hAnsi="Arial" w:cs="Arial" w:hint="eastAsia"/>
          <w:b/>
          <w:bCs/>
          <w:color w:val="000000" w:themeColor="text1"/>
          <w:sz w:val="20"/>
          <w:szCs w:val="20"/>
          <w:lang w:eastAsia="zh-CN"/>
        </w:rPr>
        <w:t>:</w:t>
      </w:r>
      <w:r w:rsidR="001F475E">
        <w:rPr>
          <w:rFonts w:ascii="Arial" w:eastAsia="SimHei" w:hAnsi="Arial" w:cs="Arial" w:hint="eastAsia"/>
          <w:b/>
          <w:bCs/>
          <w:color w:val="000000" w:themeColor="text1"/>
          <w:sz w:val="20"/>
          <w:szCs w:val="20"/>
          <w:lang w:eastAsia="zh-CN"/>
        </w:rPr>
        <w:t xml:space="preserve"> </w:t>
      </w:r>
      <w:proofErr w:type="gramStart"/>
      <w:r w:rsidR="00FB20D9">
        <w:rPr>
          <w:rFonts w:ascii="Arial" w:eastAsia="SimHei" w:hAnsi="Arial" w:cs="Arial" w:hint="eastAsia"/>
          <w:color w:val="000000" w:themeColor="text1"/>
          <w:sz w:val="20"/>
          <w:szCs w:val="20"/>
          <w:lang w:eastAsia="zh-CN"/>
        </w:rPr>
        <w:t>凯柏胶宝</w:t>
      </w:r>
      <w:proofErr w:type="gramEnd"/>
      <w:r w:rsidR="00FB20D9" w:rsidRPr="00FB20D9">
        <w:rPr>
          <w:rFonts w:ascii="Calibri" w:eastAsia="SimHei" w:hAnsi="Calibri" w:cs="Calibri"/>
          <w:color w:val="000000" w:themeColor="text1"/>
          <w:sz w:val="20"/>
          <w:szCs w:val="20"/>
          <w:lang w:eastAsia="zh-CN"/>
        </w:rPr>
        <w:t>®</w:t>
      </w:r>
      <w:r w:rsidR="00FB20D9">
        <w:rPr>
          <w:rFonts w:ascii="Arial" w:eastAsia="SimHei" w:hAnsi="Arial" w:cs="Arial" w:hint="eastAsia"/>
          <w:color w:val="000000" w:themeColor="text1"/>
          <w:sz w:val="20"/>
          <w:szCs w:val="20"/>
          <w:lang w:eastAsia="zh-CN"/>
        </w:rPr>
        <w:t xml:space="preserve"> </w:t>
      </w:r>
      <w:r w:rsidR="00FB20D9">
        <w:rPr>
          <w:rFonts w:ascii="Arial" w:eastAsia="SimHei" w:hAnsi="Arial" w:cs="Arial" w:hint="eastAsia"/>
          <w:color w:val="000000" w:themeColor="text1"/>
          <w:sz w:val="20"/>
          <w:szCs w:val="20"/>
          <w:lang w:eastAsia="zh-CN"/>
        </w:rPr>
        <w:t>的</w:t>
      </w:r>
      <w:r w:rsidR="00FB20D9" w:rsidRPr="00FB20D9">
        <w:rPr>
          <w:rFonts w:ascii="Arial" w:eastAsia="SimHei" w:hAnsi="Arial" w:cs="Arial" w:hint="eastAsia"/>
          <w:color w:val="000000" w:themeColor="text1"/>
          <w:sz w:val="20"/>
          <w:szCs w:val="20"/>
          <w:lang w:eastAsia="zh-CN"/>
        </w:rPr>
        <w:t xml:space="preserve">TPE </w:t>
      </w:r>
      <w:r w:rsidR="00FB20D9" w:rsidRPr="00FB20D9">
        <w:rPr>
          <w:rFonts w:ascii="Arial" w:eastAsia="SimHei" w:hAnsi="Arial" w:cs="Arial" w:hint="eastAsia"/>
          <w:color w:val="000000" w:themeColor="text1"/>
          <w:sz w:val="20"/>
          <w:szCs w:val="20"/>
          <w:lang w:eastAsia="zh-CN"/>
        </w:rPr>
        <w:t>解决方案让车辆各部件都能获得更出</w:t>
      </w:r>
      <w:r w:rsidR="00FB20D9" w:rsidRPr="008C32AD">
        <w:rPr>
          <w:rFonts w:ascii="Arial" w:eastAsia="SimHei" w:hAnsi="Arial" w:cs="Arial" w:hint="eastAsia"/>
          <w:color w:val="000000" w:themeColor="text1"/>
          <w:sz w:val="20"/>
          <w:szCs w:val="20"/>
          <w:lang w:eastAsia="zh-CN"/>
        </w:rPr>
        <w:t>色的性能与设计表现，从</w:t>
      </w:r>
      <w:hyperlink r:id="rId14" w:history="1">
        <w:proofErr w:type="gramStart"/>
        <w:r w:rsidR="00FB20D9" w:rsidRPr="008C32AD">
          <w:rPr>
            <w:rStyle w:val="Hyperlink"/>
            <w:rFonts w:ascii="Arial" w:eastAsia="SimHei" w:hAnsi="Arial" w:cs="Arial"/>
            <w:sz w:val="20"/>
            <w:szCs w:val="20"/>
            <w:lang w:eastAsia="zh-CN"/>
          </w:rPr>
          <w:t>汽车轮眉</w:t>
        </w:r>
        <w:proofErr w:type="gramEnd"/>
      </w:hyperlink>
      <w:r w:rsidR="00FB20D9" w:rsidRPr="008C32AD">
        <w:rPr>
          <w:rFonts w:ascii="Arial" w:eastAsia="SimHei" w:hAnsi="Arial" w:cs="Arial" w:hint="eastAsia"/>
          <w:color w:val="000000" w:themeColor="text1"/>
          <w:sz w:val="20"/>
          <w:szCs w:val="20"/>
          <w:lang w:eastAsia="zh-CN"/>
        </w:rPr>
        <w:t>到</w:t>
      </w:r>
      <w:hyperlink r:id="rId15" w:history="1">
        <w:r w:rsidR="00FB20D9" w:rsidRPr="008C32AD">
          <w:rPr>
            <w:rStyle w:val="Hyperlink"/>
            <w:rFonts w:ascii="Arial" w:eastAsia="SimHei" w:hAnsi="Arial" w:cs="Arial"/>
            <w:sz w:val="20"/>
            <w:szCs w:val="20"/>
            <w:lang w:eastAsia="zh-CN"/>
          </w:rPr>
          <w:t>车载天线</w:t>
        </w:r>
      </w:hyperlink>
      <w:r w:rsidR="00FB20D9" w:rsidRPr="008C32AD">
        <w:rPr>
          <w:rFonts w:ascii="Arial" w:eastAsia="SimHei" w:hAnsi="Arial" w:cs="Arial" w:hint="eastAsia"/>
          <w:color w:val="000000" w:themeColor="text1"/>
          <w:sz w:val="20"/>
          <w:szCs w:val="20"/>
          <w:lang w:eastAsia="zh-CN"/>
        </w:rPr>
        <w:t>，全面实现功能与美学的提升。</w:t>
      </w:r>
    </w:p>
    <w:p w14:paraId="4322EC24" w14:textId="77777777" w:rsidR="008C32AD" w:rsidRPr="008C32AD" w:rsidRDefault="008C32AD" w:rsidP="00B50BBF">
      <w:pPr>
        <w:spacing w:line="360" w:lineRule="auto"/>
        <w:ind w:right="1559"/>
        <w:jc w:val="both"/>
        <w:rPr>
          <w:rFonts w:ascii="Arial" w:eastAsia="SimHei" w:hAnsi="Arial" w:cs="Arial" w:hint="eastAsia"/>
          <w:color w:val="000000" w:themeColor="text1"/>
          <w:sz w:val="6"/>
          <w:szCs w:val="6"/>
          <w:lang w:eastAsia="zh-CN"/>
        </w:rPr>
      </w:pPr>
    </w:p>
    <w:p w14:paraId="4C4C9196" w14:textId="2738999D" w:rsidR="00B50BBF" w:rsidRPr="003C10E6" w:rsidRDefault="00B50BBF" w:rsidP="00B50BBF">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t>中国销售办公室</w:t>
      </w:r>
    </w:p>
    <w:p w14:paraId="3079FBA3" w14:textId="5EF9C680" w:rsidR="00B50BBF" w:rsidRPr="003C10E6" w:rsidRDefault="00B50BBF" w:rsidP="00B50BBF">
      <w:pPr>
        <w:spacing w:line="360" w:lineRule="auto"/>
        <w:ind w:right="1559"/>
        <w:jc w:val="both"/>
        <w:rPr>
          <w:rFonts w:ascii="Arial" w:eastAsia="SimHei" w:hAnsi="Arial" w:cs="Arial"/>
          <w:b/>
          <w:bCs/>
          <w:color w:val="000000" w:themeColor="text1"/>
          <w:sz w:val="20"/>
          <w:szCs w:val="20"/>
          <w:lang w:eastAsia="zh-CN"/>
        </w:rPr>
      </w:pPr>
      <w:proofErr w:type="gramStart"/>
      <w:r w:rsidRPr="003C10E6">
        <w:rPr>
          <w:rFonts w:ascii="Arial" w:eastAsia="SimHei" w:hAnsi="Arial" w:cs="Arial" w:hint="eastAsia"/>
          <w:color w:val="000000" w:themeColor="text1"/>
          <w:sz w:val="20"/>
          <w:szCs w:val="20"/>
          <w:lang w:eastAsia="zh-CN"/>
        </w:rPr>
        <w:t>凯柏胶宝</w:t>
      </w:r>
      <w:proofErr w:type="gramEnd"/>
      <w:r w:rsidRPr="003C10E6">
        <w:rPr>
          <w:rFonts w:ascii="Calibri" w:eastAsia="SimHei" w:hAnsi="Calibri" w:cs="Calibri"/>
          <w:color w:val="000000" w:themeColor="text1"/>
          <w:sz w:val="20"/>
          <w:szCs w:val="20"/>
          <w:lang w:eastAsia="zh-CN"/>
        </w:rPr>
        <w:t>®</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proofErr w:type="gramStart"/>
      <w:r w:rsidRPr="003C10E6">
        <w:rPr>
          <w:rFonts w:ascii="Arial" w:eastAsia="SimHei" w:hAnsi="Arial" w:cs="Arial" w:hint="eastAsia"/>
          <w:color w:val="000000" w:themeColor="text1"/>
          <w:sz w:val="20"/>
          <w:szCs w:val="20"/>
          <w:lang w:eastAsia="zh-CN"/>
        </w:rPr>
        <w:t>凯柏胶宝塑料</w:t>
      </w:r>
      <w:proofErr w:type="gramEnd"/>
      <w:r w:rsidR="008C32AD">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上海</w:t>
      </w:r>
      <w:r w:rsidR="008C32AD">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有限公司及香港特别行政</w:t>
      </w:r>
      <w:r w:rsidRPr="003C10E6">
        <w:rPr>
          <w:rFonts w:ascii="Arial" w:eastAsia="SimHei" w:hAnsi="Arial" w:cs="Arial" w:hint="eastAsia"/>
          <w:color w:val="000000" w:themeColor="text1"/>
          <w:sz w:val="20"/>
          <w:szCs w:val="20"/>
          <w:lang w:eastAsia="zh-CN"/>
        </w:rPr>
        <w:lastRenderedPageBreak/>
        <w:t>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proofErr w:type="gramStart"/>
      <w:r w:rsidRPr="003C10E6">
        <w:rPr>
          <w:rFonts w:ascii="Arial" w:eastAsia="SimHei" w:hAnsi="Arial" w:cs="Arial" w:hint="eastAsia"/>
          <w:color w:val="000000" w:themeColor="text1"/>
          <w:sz w:val="20"/>
          <w:szCs w:val="20"/>
          <w:lang w:eastAsia="zh-CN"/>
        </w:rPr>
        <w:t>凯柏胶宝中国</w:t>
      </w:r>
      <w:proofErr w:type="gramEnd"/>
      <w:r w:rsidRPr="003C10E6">
        <w:rPr>
          <w:rFonts w:ascii="Arial" w:eastAsia="SimHei" w:hAnsi="Arial" w:cs="Arial" w:hint="eastAsia"/>
          <w:color w:val="000000" w:themeColor="text1"/>
          <w:sz w:val="20"/>
          <w:szCs w:val="20"/>
          <w:lang w:eastAsia="zh-CN"/>
        </w:rPr>
        <w:t>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52B77561" w14:textId="77777777" w:rsidR="00B50BBF" w:rsidRPr="00A77DB5" w:rsidRDefault="00B50BBF" w:rsidP="00B50BBF">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上述应用场景仅为展示材料性能之参考示例，最终产品的法规合规性及使用适配性应由客户依据相关要求自行验证。</w:t>
      </w:r>
    </w:p>
    <w:p w14:paraId="5AF7AF01" w14:textId="6F53E1B0" w:rsidR="009162E1" w:rsidRPr="00A77DB5" w:rsidRDefault="00665029" w:rsidP="009162E1">
      <w:pPr>
        <w:spacing w:line="360" w:lineRule="auto"/>
        <w:ind w:right="1559"/>
        <w:jc w:val="both"/>
        <w:rPr>
          <w:rFonts w:ascii="Arial" w:hAnsi="Arial" w:cs="Arial"/>
          <w:i/>
          <w:iCs/>
          <w:sz w:val="16"/>
          <w:szCs w:val="16"/>
          <w:lang w:val="en-PH" w:eastAsia="zh-CN"/>
        </w:rPr>
      </w:pPr>
      <w:r>
        <w:rPr>
          <w:rFonts w:ascii="Arial" w:eastAsia="SimHei" w:hAnsi="Arial" w:cs="Arial"/>
          <w:b/>
          <w:bCs/>
          <w:noProof/>
          <w:sz w:val="20"/>
          <w:szCs w:val="20"/>
          <w:lang w:eastAsia="zh-CN" w:bidi="ar-SA"/>
        </w:rPr>
        <w:drawing>
          <wp:inline distT="0" distB="0" distL="0" distR="0" wp14:anchorId="3DFA8A3A" wp14:editId="4C302DA5">
            <wp:extent cx="4237355" cy="2341245"/>
            <wp:effectExtent l="0" t="0" r="0" b="1905"/>
            <wp:docPr id="851849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37355" cy="2341245"/>
                    </a:xfrm>
                    <a:prstGeom prst="rect">
                      <a:avLst/>
                    </a:prstGeom>
                    <a:noFill/>
                  </pic:spPr>
                </pic:pic>
              </a:graphicData>
            </a:graphic>
          </wp:inline>
        </w:drawing>
      </w:r>
      <w:r w:rsidR="00416245">
        <w:rPr>
          <w:rFonts w:ascii="Arial" w:hAnsi="Arial" w:cs="Arial"/>
          <w:sz w:val="20"/>
          <w:szCs w:val="20"/>
          <w:lang w:eastAsia="zh-CN"/>
        </w:rPr>
        <w:br/>
      </w:r>
      <w:r w:rsidR="009162E1" w:rsidRPr="00EF4369">
        <w:rPr>
          <w:rFonts w:ascii="Arial" w:eastAsia="SimHei" w:hAnsi="Arial" w:cs="Arial"/>
          <w:b/>
          <w:bCs/>
          <w:sz w:val="20"/>
          <w:szCs w:val="20"/>
          <w:lang w:eastAsia="zh-CN" w:bidi="ar-SA"/>
        </w:rPr>
        <w:t>（图片：</w:t>
      </w:r>
      <w:r w:rsidR="009162E1" w:rsidRPr="00EF4369">
        <w:rPr>
          <w:rFonts w:ascii="Arial" w:eastAsia="SimHei" w:hAnsi="Arial" w:cs="Arial"/>
          <w:b/>
          <w:bCs/>
          <w:sz w:val="20"/>
          <w:szCs w:val="20"/>
          <w:lang w:eastAsia="zh-CN" w:bidi="ar-SA"/>
        </w:rPr>
        <w:t>© 202</w:t>
      </w:r>
      <w:r w:rsidR="009162E1">
        <w:rPr>
          <w:rFonts w:ascii="Arial" w:eastAsia="SimHei" w:hAnsi="Arial" w:cs="Arial" w:hint="eastAsia"/>
          <w:b/>
          <w:bCs/>
          <w:sz w:val="20"/>
          <w:szCs w:val="20"/>
          <w:lang w:eastAsia="zh-CN" w:bidi="ar-SA"/>
        </w:rPr>
        <w:t>6</w:t>
      </w:r>
      <w:r w:rsidR="009162E1" w:rsidRPr="00EF4369">
        <w:rPr>
          <w:rFonts w:ascii="Arial" w:eastAsia="SimHei" w:hAnsi="Arial" w:cs="Arial"/>
          <w:b/>
          <w:bCs/>
          <w:sz w:val="20"/>
          <w:szCs w:val="20"/>
          <w:lang w:eastAsia="zh-CN" w:bidi="ar-SA"/>
        </w:rPr>
        <w:t xml:space="preserve"> </w:t>
      </w:r>
      <w:proofErr w:type="gramStart"/>
      <w:r w:rsidR="009162E1" w:rsidRPr="00EF4369">
        <w:rPr>
          <w:rFonts w:ascii="Arial" w:eastAsia="SimHei" w:hAnsi="Arial" w:cs="Arial"/>
          <w:b/>
          <w:bCs/>
          <w:sz w:val="20"/>
          <w:szCs w:val="20"/>
          <w:lang w:eastAsia="zh-CN" w:bidi="ar-SA"/>
        </w:rPr>
        <w:t>凯柏胶宝</w:t>
      </w:r>
      <w:proofErr w:type="gramEnd"/>
      <w:r w:rsidR="009162E1" w:rsidRPr="00EF4369">
        <w:rPr>
          <w:rFonts w:ascii="Calibri" w:eastAsia="SimHei" w:hAnsi="Calibri" w:cs="Calibri"/>
          <w:b/>
          <w:bCs/>
          <w:sz w:val="20"/>
          <w:szCs w:val="20"/>
          <w:lang w:eastAsia="zh-CN" w:bidi="ar-SA"/>
        </w:rPr>
        <w:t>®</w:t>
      </w:r>
      <w:r w:rsidR="009162E1">
        <w:rPr>
          <w:rFonts w:ascii="Calibri" w:eastAsia="SimHei" w:hAnsi="Calibri" w:cs="Calibri" w:hint="eastAsia"/>
          <w:b/>
          <w:bCs/>
          <w:sz w:val="20"/>
          <w:szCs w:val="20"/>
          <w:lang w:eastAsia="zh-CN" w:bidi="ar-SA"/>
        </w:rPr>
        <w:t xml:space="preserve"> </w:t>
      </w:r>
      <w:r w:rsidR="009162E1" w:rsidRPr="00EF4369">
        <w:rPr>
          <w:rFonts w:ascii="Arial" w:eastAsia="SimHei" w:hAnsi="Arial" w:cs="Arial"/>
          <w:b/>
          <w:bCs/>
          <w:sz w:val="20"/>
          <w:szCs w:val="20"/>
          <w:lang w:eastAsia="zh-CN" w:bidi="ar-SA"/>
        </w:rPr>
        <w:t>版权所有）</w:t>
      </w:r>
    </w:p>
    <w:p w14:paraId="06326A44" w14:textId="77777777" w:rsidR="00665029" w:rsidRDefault="009162E1" w:rsidP="00665029">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59EF1EAF" w14:textId="7566DCD2" w:rsidR="009162E1" w:rsidRPr="00665029" w:rsidRDefault="009162E1" w:rsidP="00665029">
      <w:pPr>
        <w:spacing w:line="360" w:lineRule="auto"/>
        <w:ind w:right="1559"/>
        <w:rPr>
          <w:rFonts w:ascii="Arial" w:eastAsia="SimHei" w:hAnsi="Arial" w:cs="Arial"/>
          <w:sz w:val="20"/>
          <w:szCs w:val="20"/>
          <w:lang w:eastAsia="zh-CN" w:bidi="ar-SA"/>
        </w:rPr>
      </w:pPr>
      <w:r>
        <w:rPr>
          <w:rFonts w:ascii="Arial" w:eastAsia="SimHei" w:hAnsi="Arial" w:cs="Arial" w:hint="eastAsia"/>
          <w:b/>
          <w:sz w:val="20"/>
          <w:szCs w:val="20"/>
          <w:lang w:eastAsia="zh-CN"/>
        </w:rPr>
        <w:t>媒体</w:t>
      </w:r>
      <w:r w:rsidRPr="00EF4369">
        <w:rPr>
          <w:rFonts w:ascii="Arial" w:eastAsia="SimHei" w:hAnsi="Arial" w:cs="Arial"/>
          <w:b/>
          <w:sz w:val="20"/>
          <w:szCs w:val="20"/>
          <w:lang w:eastAsia="zh-CN"/>
        </w:rPr>
        <w:t>联系人信息：</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1C8758D4" wp14:editId="0F678BC5">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78F2D2" w14:textId="77777777" w:rsidR="009162E1" w:rsidRPr="00936551" w:rsidRDefault="009162E1" w:rsidP="009162E1">
      <w:pPr>
        <w:ind w:right="1559"/>
        <w:rPr>
          <w:rFonts w:ascii="Arial" w:eastAsia="SimHei" w:hAnsi="Arial" w:cs="Arial"/>
          <w:bCs/>
          <w:sz w:val="20"/>
          <w:szCs w:val="20"/>
          <w:lang w:eastAsia="zh-CN"/>
        </w:rPr>
      </w:pPr>
      <w:hyperlink r:id="rId19" w:history="1">
        <w:r w:rsidRPr="00973747">
          <w:rPr>
            <w:rStyle w:val="Hyperlink"/>
            <w:rFonts w:ascii="Arial" w:eastAsia="SimHei" w:hAnsi="Arial" w:cs="Arial"/>
            <w:color w:val="000000" w:themeColor="text1"/>
            <w:sz w:val="20"/>
            <w:szCs w:val="20"/>
            <w:lang w:eastAsia="zh-CN"/>
          </w:rPr>
          <w:t>下载高</w:t>
        </w:r>
        <w:proofErr w:type="gramStart"/>
        <w:r w:rsidRPr="00973747">
          <w:rPr>
            <w:rStyle w:val="Hyperlink"/>
            <w:rFonts w:ascii="Arial" w:eastAsia="SimHei" w:hAnsi="Arial" w:cs="Arial"/>
            <w:color w:val="000000" w:themeColor="text1"/>
            <w:sz w:val="20"/>
            <w:szCs w:val="20"/>
            <w:lang w:eastAsia="zh-CN"/>
          </w:rPr>
          <w:t>清图片</w:t>
        </w:r>
        <w:proofErr w:type="gramEnd"/>
      </w:hyperlink>
    </w:p>
    <w:p w14:paraId="4C08348F" w14:textId="77777777" w:rsidR="009162E1" w:rsidRPr="003E4160" w:rsidRDefault="009162E1" w:rsidP="009162E1">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1269B460" wp14:editId="7C397600">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71D53CB8" w14:textId="77777777" w:rsidR="009162E1" w:rsidRPr="009479E7" w:rsidRDefault="009162E1" w:rsidP="009162E1">
      <w:pPr>
        <w:ind w:right="1559"/>
        <w:rPr>
          <w:color w:val="000000" w:themeColor="text1"/>
          <w:sz w:val="20"/>
          <w:szCs w:val="20"/>
          <w:lang w:eastAsia="zh-CN"/>
        </w:rPr>
      </w:pPr>
      <w:hyperlink r:id="rId22" w:history="1">
        <w:proofErr w:type="gramStart"/>
        <w:r w:rsidRPr="00973747">
          <w:rPr>
            <w:rStyle w:val="Hyperlink"/>
            <w:rFonts w:ascii="Arial" w:eastAsia="SimHei" w:hAnsi="Arial" w:cs="Arial"/>
            <w:color w:val="000000" w:themeColor="text1"/>
            <w:sz w:val="20"/>
            <w:szCs w:val="20"/>
            <w:lang w:eastAsia="zh-CN"/>
          </w:rPr>
          <w:t>凯柏胶宝</w:t>
        </w:r>
        <w:proofErr w:type="gramEnd"/>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14653B29" w14:textId="77777777" w:rsidR="009D2688" w:rsidRPr="003E4160" w:rsidRDefault="009D2688" w:rsidP="00A26505">
      <w:pPr>
        <w:ind w:right="1559"/>
        <w:rPr>
          <w:rFonts w:ascii="Arial" w:hAnsi="Arial" w:cs="Arial"/>
          <w:b/>
          <w:sz w:val="20"/>
          <w:szCs w:val="20"/>
          <w:lang w:val="en-GB" w:eastAsia="zh-CN"/>
        </w:rPr>
      </w:pPr>
    </w:p>
    <w:p w14:paraId="51651651" w14:textId="77777777" w:rsidR="009162E1" w:rsidRPr="009479E7" w:rsidRDefault="009162E1" w:rsidP="009162E1">
      <w:pPr>
        <w:ind w:right="1559"/>
        <w:rPr>
          <w:sz w:val="20"/>
          <w:szCs w:val="20"/>
          <w:lang w:eastAsia="zh-CN"/>
        </w:rPr>
      </w:pPr>
      <w:r w:rsidRPr="00EF4369">
        <w:rPr>
          <w:rFonts w:ascii="Arial" w:eastAsia="SimHei" w:hAnsi="Arial" w:cs="Arial"/>
          <w:b/>
          <w:sz w:val="20"/>
          <w:szCs w:val="20"/>
          <w:lang w:eastAsia="zh-CN"/>
        </w:rPr>
        <w:t>连接社交媒体：</w:t>
      </w:r>
    </w:p>
    <w:p w14:paraId="6851B976" w14:textId="77777777" w:rsidR="009D2688" w:rsidRPr="003E4160" w:rsidRDefault="009D2688" w:rsidP="00A26505">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0C0A7EC6" w14:textId="77777777" w:rsidR="009162E1" w:rsidRDefault="009162E1" w:rsidP="009162E1">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lastRenderedPageBreak/>
        <w:t>关注我们的微信公众号</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79A4B4D5" w:rsidR="001655F4" w:rsidRPr="009162E1" w:rsidRDefault="009162E1" w:rsidP="009162E1">
      <w:pPr>
        <w:spacing w:line="360" w:lineRule="auto"/>
        <w:ind w:right="1555"/>
        <w:jc w:val="both"/>
        <w:rPr>
          <w:rFonts w:ascii="Arial" w:hAnsi="Arial" w:cs="Arial"/>
          <w:b/>
          <w:color w:val="000000" w:themeColor="text1"/>
          <w:sz w:val="20"/>
          <w:szCs w:val="20"/>
          <w:lang w:val="en-GB"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700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EF4369">
        <w:rPr>
          <w:rFonts w:ascii="Arial" w:eastAsia="SimHei" w:hAnsi="Arial" w:cs="Arial" w:hint="eastAsia"/>
          <w:sz w:val="20"/>
          <w:szCs w:val="20"/>
          <w:lang w:eastAsia="zh-CN"/>
        </w:rPr>
        <w:t>、</w:t>
      </w:r>
      <w:proofErr w:type="gramStart"/>
      <w:r w:rsidRPr="00EF4369">
        <w:rPr>
          <w:rFonts w:ascii="Arial" w:eastAsia="SimHei" w:hAnsi="Arial" w:cs="Arial" w:hint="eastAsia"/>
          <w:sz w:val="20"/>
          <w:szCs w:val="20"/>
          <w:lang w:eastAsia="zh-CN"/>
        </w:rPr>
        <w:t>科柔宝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 </w:t>
      </w:r>
      <w:r w:rsidRPr="00EF4369">
        <w:rPr>
          <w:rFonts w:ascii="Arial" w:eastAsia="SimHei" w:hAnsi="Arial" w:cs="Arial" w:hint="eastAsia"/>
          <w:sz w:val="20"/>
          <w:szCs w:val="20"/>
          <w:lang w:eastAsia="zh-CN"/>
        </w:rPr>
        <w:t>和</w:t>
      </w:r>
      <w:proofErr w:type="gramStart"/>
      <w:r w:rsidRPr="00EF4369">
        <w:rPr>
          <w:rFonts w:ascii="Arial" w:eastAsia="SimHei" w:hAnsi="Arial" w:cs="Arial" w:hint="eastAsia"/>
          <w:sz w:val="20"/>
          <w:szCs w:val="20"/>
          <w:lang w:eastAsia="zh-CN"/>
        </w:rPr>
        <w:t>凯柏胶宝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sectPr w:rsidR="001655F4" w:rsidRPr="009162E1"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616DB" w14:textId="77777777" w:rsidR="00B7571E" w:rsidRDefault="00B7571E" w:rsidP="00784C57">
      <w:pPr>
        <w:spacing w:after="0" w:line="240" w:lineRule="auto"/>
      </w:pPr>
      <w:r>
        <w:separator/>
      </w:r>
    </w:p>
  </w:endnote>
  <w:endnote w:type="continuationSeparator" w:id="0">
    <w:p w14:paraId="36E729A1" w14:textId="77777777" w:rsidR="00B7571E" w:rsidRDefault="00B7571E"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02CD30FA" w:rsidR="008D6B76" w:rsidRPr="00073D11" w:rsidRDefault="009162E1"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1312" behindDoc="0" locked="0" layoutInCell="1" allowOverlap="1" wp14:anchorId="14DCA89C" wp14:editId="703D2E94">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F43399" w14:textId="77777777" w:rsidR="009162E1" w:rsidRPr="002316B5" w:rsidRDefault="009162E1" w:rsidP="009162E1">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166C400A" w14:textId="77777777" w:rsidR="009162E1" w:rsidRPr="00073D11" w:rsidRDefault="009162E1" w:rsidP="009162E1">
                          <w:pPr>
                            <w:pStyle w:val="Header"/>
                            <w:spacing w:line="120" w:lineRule="exact"/>
                            <w:rPr>
                              <w:rFonts w:ascii="Arial" w:hAnsi="Arial" w:cs="Arial"/>
                              <w:sz w:val="16"/>
                              <w:szCs w:val="16"/>
                              <w:lang w:eastAsia="zh-CN"/>
                            </w:rPr>
                          </w:pPr>
                        </w:p>
                        <w:p w14:paraId="51E16FBC" w14:textId="77777777" w:rsidR="009162E1" w:rsidRDefault="009162E1" w:rsidP="009162E1">
                          <w:pPr>
                            <w:pStyle w:val="BodyTextIndent"/>
                            <w:ind w:left="0"/>
                            <w:rPr>
                              <w:bCs/>
                              <w:sz w:val="16"/>
                              <w:szCs w:val="16"/>
                              <w:lang w:eastAsia="zh-CN"/>
                            </w:rPr>
                          </w:pPr>
                        </w:p>
                        <w:p w14:paraId="508870AA" w14:textId="77777777" w:rsidR="009162E1" w:rsidRDefault="009162E1" w:rsidP="009162E1">
                          <w:pPr>
                            <w:pStyle w:val="BodyTextIndent"/>
                            <w:ind w:left="0"/>
                            <w:rPr>
                              <w:i w:val="0"/>
                              <w:sz w:val="16"/>
                              <w:lang w:eastAsia="zh-CN"/>
                            </w:rPr>
                          </w:pPr>
                          <w:r>
                            <w:rPr>
                              <w:rFonts w:hint="eastAsia"/>
                              <w:i w:val="0"/>
                              <w:sz w:val="16"/>
                              <w:lang w:eastAsia="zh-CN"/>
                            </w:rPr>
                            <w:t>Marlen Sittner</w:t>
                          </w:r>
                        </w:p>
                        <w:p w14:paraId="1D56FCC8" w14:textId="77777777" w:rsidR="009162E1" w:rsidRPr="002316B5" w:rsidRDefault="009162E1" w:rsidP="009162E1">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2D2C4206" w14:textId="77777777" w:rsidR="009162E1" w:rsidRPr="002316B5" w:rsidRDefault="009162E1" w:rsidP="009162E1">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15EDB0F5" w14:textId="77777777" w:rsidR="009162E1" w:rsidRPr="002316B5" w:rsidRDefault="009162E1" w:rsidP="009162E1">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5AAA5323" w14:textId="77777777" w:rsidR="009162E1" w:rsidRPr="002316B5" w:rsidRDefault="009162E1" w:rsidP="009162E1">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53443F07" w14:textId="77777777" w:rsidR="009162E1" w:rsidRPr="002316B5" w:rsidRDefault="009162E1" w:rsidP="009162E1">
                          <w:pPr>
                            <w:pStyle w:val="BodyTextIndent"/>
                            <w:ind w:left="0"/>
                            <w:rPr>
                              <w:bCs/>
                              <w:sz w:val="16"/>
                              <w:szCs w:val="16"/>
                              <w:lang w:eastAsia="zh-CN"/>
                            </w:rPr>
                          </w:pPr>
                        </w:p>
                        <w:p w14:paraId="7C32DD29" w14:textId="77777777" w:rsidR="009162E1" w:rsidRPr="002316B5" w:rsidRDefault="009162E1" w:rsidP="009162E1">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465B6422" w14:textId="77777777" w:rsidR="009162E1" w:rsidRPr="00607EE4" w:rsidRDefault="009162E1" w:rsidP="009162E1">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3B1D381B" w14:textId="77777777" w:rsidR="009162E1" w:rsidRPr="002316B5" w:rsidRDefault="009162E1" w:rsidP="009162E1">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6AFE2FC9" w14:textId="77777777" w:rsidR="009162E1" w:rsidRPr="002316B5" w:rsidRDefault="009162E1" w:rsidP="009162E1">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347C12E7" w14:textId="77777777" w:rsidR="009162E1" w:rsidRPr="002316B5" w:rsidRDefault="009162E1" w:rsidP="009162E1">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16EDFC84" w14:textId="77777777" w:rsidR="009162E1" w:rsidRPr="001E1888" w:rsidRDefault="009162E1" w:rsidP="009162E1">
                          <w:pPr>
                            <w:pStyle w:val="BodyTextIndent"/>
                            <w:ind w:left="0"/>
                            <w:rPr>
                              <w:bCs/>
                              <w:sz w:val="16"/>
                              <w:szCs w:val="16"/>
                            </w:rPr>
                          </w:pPr>
                        </w:p>
                        <w:p w14:paraId="42FD0A34" w14:textId="77777777" w:rsidR="009162E1" w:rsidRPr="001E1888" w:rsidRDefault="009162E1" w:rsidP="009162E1">
                          <w:pPr>
                            <w:pStyle w:val="BodyTextIndent"/>
                            <w:ind w:left="0"/>
                            <w:rPr>
                              <w:bCs/>
                              <w:sz w:val="16"/>
                              <w:szCs w:val="16"/>
                            </w:rPr>
                          </w:pPr>
                        </w:p>
                        <w:p w14:paraId="007D33DA" w14:textId="77777777" w:rsidR="009162E1" w:rsidRPr="001E1888" w:rsidRDefault="009162E1" w:rsidP="009162E1">
                          <w:pPr>
                            <w:pStyle w:val="BodyTextIndent"/>
                            <w:ind w:left="0"/>
                            <w:rPr>
                              <w:bCs/>
                              <w:sz w:val="16"/>
                              <w:szCs w:val="16"/>
                            </w:rPr>
                          </w:pPr>
                        </w:p>
                        <w:p w14:paraId="5E3AE632" w14:textId="77777777" w:rsidR="009162E1" w:rsidRPr="001E1888" w:rsidRDefault="009162E1" w:rsidP="009162E1">
                          <w:pPr>
                            <w:pStyle w:val="BodyTextIndent"/>
                            <w:ind w:left="0"/>
                            <w:rPr>
                              <w:bCs/>
                              <w:sz w:val="16"/>
                              <w:szCs w:val="16"/>
                            </w:rPr>
                          </w:pPr>
                        </w:p>
                        <w:p w14:paraId="149DE841" w14:textId="77777777" w:rsidR="009162E1" w:rsidRPr="001E1888" w:rsidRDefault="009162E1" w:rsidP="009162E1">
                          <w:pPr>
                            <w:pStyle w:val="BodyTextIndent"/>
                            <w:ind w:left="0"/>
                            <w:rPr>
                              <w:bCs/>
                              <w:sz w:val="16"/>
                              <w:szCs w:val="16"/>
                            </w:rPr>
                          </w:pPr>
                        </w:p>
                        <w:p w14:paraId="08E3CDA0" w14:textId="77777777" w:rsidR="009162E1" w:rsidRPr="001E1888" w:rsidRDefault="009162E1" w:rsidP="009162E1">
                          <w:pPr>
                            <w:pStyle w:val="BodyTextIndent"/>
                            <w:ind w:left="0"/>
                            <w:rPr>
                              <w:bCs/>
                              <w:sz w:val="16"/>
                              <w:szCs w:val="16"/>
                            </w:rPr>
                          </w:pPr>
                        </w:p>
                        <w:p w14:paraId="26541598" w14:textId="77777777" w:rsidR="009162E1" w:rsidRPr="001E1888" w:rsidRDefault="009162E1" w:rsidP="009162E1">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DCA89C" id="_x0000_t202" coordsize="21600,21600" o:spt="202" path="m,l,21600r21600,l21600,xe">
              <v:stroke joinstyle="miter"/>
              <v:path gradientshapeok="t" o:connecttype="rect"/>
            </v:shapetype>
            <v:shape id="Text Box 2" o:spid="_x0000_s1026" type="#_x0000_t202" style="position:absolute;margin-left:342.55pt;margin-top:-228.1pt;width:148.5pt;height:19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" stroked="f">
              <v:textbox inset=",0,,0">
                <w:txbxContent>
                  <w:p w14:paraId="3FF43399" w14:textId="77777777" w:rsidR="009162E1" w:rsidRPr="002316B5" w:rsidRDefault="009162E1" w:rsidP="009162E1">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166C400A" w14:textId="77777777" w:rsidR="009162E1" w:rsidRPr="00073D11" w:rsidRDefault="009162E1" w:rsidP="009162E1">
                    <w:pPr>
                      <w:pStyle w:val="Header"/>
                      <w:spacing w:line="120" w:lineRule="exact"/>
                      <w:rPr>
                        <w:rFonts w:ascii="Arial" w:hAnsi="Arial" w:cs="Arial"/>
                        <w:sz w:val="16"/>
                        <w:szCs w:val="16"/>
                        <w:lang w:eastAsia="zh-CN"/>
                      </w:rPr>
                    </w:pPr>
                  </w:p>
                  <w:p w14:paraId="51E16FBC" w14:textId="77777777" w:rsidR="009162E1" w:rsidRDefault="009162E1" w:rsidP="009162E1">
                    <w:pPr>
                      <w:pStyle w:val="BodyTextIndent"/>
                      <w:ind w:left="0"/>
                      <w:rPr>
                        <w:bCs/>
                        <w:sz w:val="16"/>
                        <w:szCs w:val="16"/>
                        <w:lang w:eastAsia="zh-CN"/>
                      </w:rPr>
                    </w:pPr>
                  </w:p>
                  <w:p w14:paraId="508870AA" w14:textId="77777777" w:rsidR="009162E1" w:rsidRDefault="009162E1" w:rsidP="009162E1">
                    <w:pPr>
                      <w:pStyle w:val="BodyTextIndent"/>
                      <w:ind w:left="0"/>
                      <w:rPr>
                        <w:i w:val="0"/>
                        <w:sz w:val="16"/>
                        <w:lang w:eastAsia="zh-CN"/>
                      </w:rPr>
                    </w:pPr>
                    <w:r>
                      <w:rPr>
                        <w:rFonts w:hint="eastAsia"/>
                        <w:i w:val="0"/>
                        <w:sz w:val="16"/>
                        <w:lang w:eastAsia="zh-CN"/>
                      </w:rPr>
                      <w:t>Marlen Sittner</w:t>
                    </w:r>
                  </w:p>
                  <w:p w14:paraId="1D56FCC8" w14:textId="77777777" w:rsidR="009162E1" w:rsidRPr="002316B5" w:rsidRDefault="009162E1" w:rsidP="009162E1">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2D2C4206" w14:textId="77777777" w:rsidR="009162E1" w:rsidRPr="002316B5" w:rsidRDefault="009162E1" w:rsidP="009162E1">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15EDB0F5" w14:textId="77777777" w:rsidR="009162E1" w:rsidRPr="002316B5" w:rsidRDefault="009162E1" w:rsidP="009162E1">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5AAA5323" w14:textId="77777777" w:rsidR="009162E1" w:rsidRPr="002316B5" w:rsidRDefault="009162E1" w:rsidP="009162E1">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53443F07" w14:textId="77777777" w:rsidR="009162E1" w:rsidRPr="002316B5" w:rsidRDefault="009162E1" w:rsidP="009162E1">
                    <w:pPr>
                      <w:pStyle w:val="BodyTextIndent"/>
                      <w:ind w:left="0"/>
                      <w:rPr>
                        <w:bCs/>
                        <w:sz w:val="16"/>
                        <w:szCs w:val="16"/>
                        <w:lang w:eastAsia="zh-CN"/>
                      </w:rPr>
                    </w:pPr>
                  </w:p>
                  <w:p w14:paraId="7C32DD29" w14:textId="77777777" w:rsidR="009162E1" w:rsidRPr="002316B5" w:rsidRDefault="009162E1" w:rsidP="009162E1">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465B6422" w14:textId="77777777" w:rsidR="009162E1" w:rsidRPr="00607EE4" w:rsidRDefault="009162E1" w:rsidP="009162E1">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3B1D381B" w14:textId="77777777" w:rsidR="009162E1" w:rsidRPr="002316B5" w:rsidRDefault="009162E1" w:rsidP="009162E1">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6AFE2FC9" w14:textId="77777777" w:rsidR="009162E1" w:rsidRPr="002316B5" w:rsidRDefault="009162E1" w:rsidP="009162E1">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347C12E7" w14:textId="77777777" w:rsidR="009162E1" w:rsidRPr="002316B5" w:rsidRDefault="009162E1" w:rsidP="009162E1">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16EDFC84" w14:textId="77777777" w:rsidR="009162E1" w:rsidRPr="001E1888" w:rsidRDefault="009162E1" w:rsidP="009162E1">
                    <w:pPr>
                      <w:pStyle w:val="BodyTextIndent"/>
                      <w:ind w:left="0"/>
                      <w:rPr>
                        <w:bCs/>
                        <w:sz w:val="16"/>
                        <w:szCs w:val="16"/>
                      </w:rPr>
                    </w:pPr>
                  </w:p>
                  <w:p w14:paraId="42FD0A34" w14:textId="77777777" w:rsidR="009162E1" w:rsidRPr="001E1888" w:rsidRDefault="009162E1" w:rsidP="009162E1">
                    <w:pPr>
                      <w:pStyle w:val="BodyTextIndent"/>
                      <w:ind w:left="0"/>
                      <w:rPr>
                        <w:bCs/>
                        <w:sz w:val="16"/>
                        <w:szCs w:val="16"/>
                      </w:rPr>
                    </w:pPr>
                  </w:p>
                  <w:p w14:paraId="007D33DA" w14:textId="77777777" w:rsidR="009162E1" w:rsidRPr="001E1888" w:rsidRDefault="009162E1" w:rsidP="009162E1">
                    <w:pPr>
                      <w:pStyle w:val="BodyTextIndent"/>
                      <w:ind w:left="0"/>
                      <w:rPr>
                        <w:bCs/>
                        <w:sz w:val="16"/>
                        <w:szCs w:val="16"/>
                      </w:rPr>
                    </w:pPr>
                  </w:p>
                  <w:p w14:paraId="5E3AE632" w14:textId="77777777" w:rsidR="009162E1" w:rsidRPr="001E1888" w:rsidRDefault="009162E1" w:rsidP="009162E1">
                    <w:pPr>
                      <w:pStyle w:val="BodyTextIndent"/>
                      <w:ind w:left="0"/>
                      <w:rPr>
                        <w:bCs/>
                        <w:sz w:val="16"/>
                        <w:szCs w:val="16"/>
                      </w:rPr>
                    </w:pPr>
                  </w:p>
                  <w:p w14:paraId="149DE841" w14:textId="77777777" w:rsidR="009162E1" w:rsidRPr="001E1888" w:rsidRDefault="009162E1" w:rsidP="009162E1">
                    <w:pPr>
                      <w:pStyle w:val="BodyTextIndent"/>
                      <w:ind w:left="0"/>
                      <w:rPr>
                        <w:bCs/>
                        <w:sz w:val="16"/>
                        <w:szCs w:val="16"/>
                      </w:rPr>
                    </w:pPr>
                  </w:p>
                  <w:p w14:paraId="08E3CDA0" w14:textId="77777777" w:rsidR="009162E1" w:rsidRPr="001E1888" w:rsidRDefault="009162E1" w:rsidP="009162E1">
                    <w:pPr>
                      <w:pStyle w:val="BodyTextIndent"/>
                      <w:ind w:left="0"/>
                      <w:rPr>
                        <w:bCs/>
                        <w:sz w:val="16"/>
                        <w:szCs w:val="16"/>
                      </w:rPr>
                    </w:pPr>
                  </w:p>
                  <w:p w14:paraId="26541598" w14:textId="77777777" w:rsidR="009162E1" w:rsidRPr="001E1888" w:rsidRDefault="009162E1" w:rsidP="009162E1">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0F74" w14:textId="77777777" w:rsidR="00B7571E" w:rsidRDefault="00B7571E" w:rsidP="00784C57">
      <w:pPr>
        <w:spacing w:after="0" w:line="240" w:lineRule="auto"/>
      </w:pPr>
      <w:r>
        <w:separator/>
      </w:r>
    </w:p>
  </w:footnote>
  <w:footnote w:type="continuationSeparator" w:id="0">
    <w:p w14:paraId="2B6FAB1F" w14:textId="77777777" w:rsidR="00B7571E" w:rsidRDefault="00B7571E"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38B6871B" w14:textId="77777777" w:rsidR="009162E1" w:rsidRPr="009162E1" w:rsidRDefault="009162E1" w:rsidP="009162E1">
          <w:pPr>
            <w:spacing w:after="0" w:line="360" w:lineRule="auto"/>
            <w:ind w:left="-105"/>
            <w:jc w:val="both"/>
            <w:rPr>
              <w:rFonts w:ascii="Arial" w:eastAsia="SimHei" w:hAnsi="Arial" w:cs="Arial"/>
              <w:b/>
              <w:bCs/>
              <w:color w:val="365F91"/>
              <w:sz w:val="40"/>
              <w:szCs w:val="40"/>
              <w:lang w:eastAsia="zh-CN"/>
            </w:rPr>
          </w:pPr>
          <w:r w:rsidRPr="009162E1">
            <w:rPr>
              <w:rFonts w:ascii="Arial" w:eastAsia="SimHei" w:hAnsi="Arial" w:cs="Arial"/>
              <w:b/>
              <w:bCs/>
              <w:color w:val="365F91"/>
              <w:sz w:val="40"/>
              <w:szCs w:val="40"/>
              <w:lang w:eastAsia="zh-CN"/>
            </w:rPr>
            <w:t>新闻通讯</w:t>
          </w:r>
        </w:p>
        <w:p w14:paraId="4D69FB70" w14:textId="18FFBC1E" w:rsidR="009162E1" w:rsidRPr="009162E1" w:rsidRDefault="009162E1" w:rsidP="009162E1">
          <w:pPr>
            <w:spacing w:after="0" w:line="360" w:lineRule="auto"/>
            <w:ind w:left="-105"/>
            <w:jc w:val="both"/>
            <w:rPr>
              <w:rFonts w:ascii="Arial" w:eastAsia="SimHei" w:hAnsi="Arial" w:cs="Arial"/>
              <w:b/>
              <w:bCs/>
              <w:sz w:val="16"/>
              <w:szCs w:val="16"/>
              <w:lang w:eastAsia="zh-CN"/>
            </w:rPr>
          </w:pPr>
          <w:proofErr w:type="gramStart"/>
          <w:r w:rsidRPr="009162E1">
            <w:rPr>
              <w:rFonts w:ascii="Arial" w:eastAsia="SimHei" w:hAnsi="Arial" w:cs="Arial"/>
              <w:b/>
              <w:bCs/>
              <w:sz w:val="16"/>
              <w:szCs w:val="16"/>
              <w:lang w:eastAsia="zh-CN"/>
            </w:rPr>
            <w:t>凯柏胶宝</w:t>
          </w:r>
          <w:proofErr w:type="gramEnd"/>
          <w:r w:rsidRPr="009162E1">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Pr>
              <w:rFonts w:ascii="Calibri" w:eastAsia="SimHei" w:hAnsi="Calibri" w:cs="Calibri" w:hint="eastAsia"/>
              <w:b/>
              <w:bCs/>
              <w:sz w:val="16"/>
              <w:szCs w:val="16"/>
              <w:lang w:eastAsia="zh-CN"/>
            </w:rPr>
            <w:t>推出</w:t>
          </w:r>
          <w:r w:rsidRPr="009162E1">
            <w:rPr>
              <w:rFonts w:ascii="Arial" w:eastAsia="SimHei" w:hAnsi="Arial" w:cs="Arial"/>
              <w:b/>
              <w:bCs/>
              <w:sz w:val="16"/>
              <w:szCs w:val="16"/>
              <w:lang w:eastAsia="zh-CN"/>
            </w:rPr>
            <w:t>的</w:t>
          </w:r>
          <w:r w:rsidRPr="009162E1">
            <w:rPr>
              <w:rFonts w:ascii="Arial" w:eastAsia="SimHei" w:hAnsi="Arial" w:cs="Arial"/>
              <w:b/>
              <w:bCs/>
              <w:sz w:val="16"/>
              <w:szCs w:val="16"/>
              <w:lang w:eastAsia="zh-CN"/>
            </w:rPr>
            <w:t>UV/AP</w:t>
          </w:r>
          <w:r w:rsidRPr="009162E1">
            <w:rPr>
              <w:rFonts w:ascii="Arial" w:eastAsia="SimHei" w:hAnsi="Arial" w:cs="Arial"/>
              <w:b/>
              <w:bCs/>
              <w:sz w:val="16"/>
              <w:szCs w:val="16"/>
              <w:lang w:eastAsia="zh-CN"/>
            </w:rPr>
            <w:t>系列适用于汽车后视镜密封垫</w:t>
          </w:r>
        </w:p>
        <w:p w14:paraId="75DFCF5A" w14:textId="77777777" w:rsidR="009162E1" w:rsidRPr="009162E1" w:rsidRDefault="009162E1" w:rsidP="009162E1">
          <w:pPr>
            <w:spacing w:after="0" w:line="360" w:lineRule="auto"/>
            <w:ind w:left="-105"/>
            <w:jc w:val="both"/>
            <w:rPr>
              <w:rFonts w:ascii="Arial" w:eastAsia="SimHei" w:hAnsi="Arial" w:cs="Arial"/>
              <w:b/>
              <w:sz w:val="16"/>
              <w:szCs w:val="16"/>
              <w:lang w:eastAsia="zh-CN"/>
            </w:rPr>
          </w:pPr>
          <w:r w:rsidRPr="009162E1">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Pr="009162E1">
            <w:rPr>
              <w:rFonts w:ascii="Arial" w:eastAsia="SimHei" w:hAnsi="Arial" w:cs="Arial"/>
              <w:b/>
              <w:sz w:val="16"/>
              <w:szCs w:val="16"/>
              <w:lang w:eastAsia="zh-CN"/>
            </w:rPr>
            <w:t>2026</w:t>
          </w:r>
          <w:r w:rsidRPr="009162E1">
            <w:rPr>
              <w:rFonts w:ascii="Arial" w:eastAsia="SimHei" w:hAnsi="Arial" w:cs="Arial"/>
              <w:b/>
              <w:sz w:val="16"/>
              <w:szCs w:val="16"/>
              <w:lang w:eastAsia="zh-CN"/>
            </w:rPr>
            <w:t>年</w:t>
          </w:r>
          <w:r w:rsidRPr="009162E1">
            <w:rPr>
              <w:rFonts w:ascii="Arial" w:eastAsia="SimHei" w:hAnsi="Arial" w:cs="Arial"/>
              <w:b/>
              <w:sz w:val="16"/>
              <w:szCs w:val="16"/>
              <w:lang w:eastAsia="zh-CN"/>
            </w:rPr>
            <w:t>6</w:t>
          </w:r>
          <w:r w:rsidRPr="009162E1">
            <w:rPr>
              <w:rFonts w:ascii="Arial" w:eastAsia="SimHei" w:hAnsi="Arial" w:cs="Arial"/>
              <w:b/>
              <w:sz w:val="16"/>
              <w:szCs w:val="16"/>
              <w:lang w:eastAsia="zh-CN"/>
            </w:rPr>
            <w:t>月</w:t>
          </w:r>
        </w:p>
        <w:p w14:paraId="1A56E795" w14:textId="45BF15D2" w:rsidR="00502615" w:rsidRPr="009162E1" w:rsidRDefault="009162E1" w:rsidP="000B103A">
          <w:pPr>
            <w:spacing w:after="0" w:line="360" w:lineRule="auto"/>
            <w:ind w:left="-105"/>
            <w:jc w:val="both"/>
            <w:rPr>
              <w:rFonts w:ascii="Arial" w:eastAsia="SimHei" w:hAnsi="Arial" w:cs="Arial"/>
              <w:b/>
              <w:bCs/>
              <w:sz w:val="16"/>
              <w:szCs w:val="16"/>
              <w:lang w:eastAsia="zh-CN"/>
            </w:rPr>
          </w:pPr>
          <w:r w:rsidRPr="009162E1">
            <w:rPr>
              <w:rFonts w:ascii="Arial" w:eastAsia="SimHei" w:hAnsi="Arial" w:cs="Arial"/>
              <w:b/>
              <w:sz w:val="16"/>
              <w:szCs w:val="16"/>
              <w:lang w:eastAsia="zh-CN"/>
            </w:rPr>
            <w:t>第</w:t>
          </w:r>
          <w:r w:rsidR="001A6108" w:rsidRPr="009162E1">
            <w:rPr>
              <w:rFonts w:ascii="Arial" w:eastAsia="SimHei" w:hAnsi="Arial" w:cs="Arial"/>
              <w:b/>
              <w:sz w:val="16"/>
              <w:szCs w:val="16"/>
              <w:lang w:eastAsia="zh-CN"/>
            </w:rPr>
            <w:t xml:space="preserve"> </w:t>
          </w:r>
          <w:r w:rsidR="001A6108" w:rsidRPr="009162E1">
            <w:rPr>
              <w:rFonts w:ascii="Arial" w:eastAsia="SimHei" w:hAnsi="Arial" w:cs="Arial"/>
              <w:b/>
              <w:bCs/>
              <w:sz w:val="16"/>
              <w:szCs w:val="16"/>
            </w:rPr>
            <w:fldChar w:fldCharType="begin"/>
          </w:r>
          <w:r w:rsidR="001A6108" w:rsidRPr="009162E1">
            <w:rPr>
              <w:rFonts w:ascii="Arial" w:eastAsia="SimHei" w:hAnsi="Arial" w:cs="Arial"/>
              <w:b/>
              <w:bCs/>
              <w:sz w:val="16"/>
              <w:szCs w:val="16"/>
              <w:lang w:eastAsia="zh-CN"/>
            </w:rPr>
            <w:instrText>PAGE  \* Arabic  \* MERGEFORMAT</w:instrText>
          </w:r>
          <w:r w:rsidR="001A6108" w:rsidRPr="009162E1">
            <w:rPr>
              <w:rFonts w:ascii="Arial" w:eastAsia="SimHei" w:hAnsi="Arial" w:cs="Arial"/>
              <w:b/>
              <w:bCs/>
              <w:sz w:val="16"/>
              <w:szCs w:val="16"/>
            </w:rPr>
            <w:fldChar w:fldCharType="separate"/>
          </w:r>
          <w:r w:rsidR="008E3FB4" w:rsidRPr="009162E1">
            <w:rPr>
              <w:rFonts w:ascii="Arial" w:eastAsia="SimHei" w:hAnsi="Arial" w:cs="Arial"/>
              <w:b/>
              <w:bCs/>
              <w:noProof/>
              <w:sz w:val="16"/>
              <w:szCs w:val="16"/>
              <w:lang w:eastAsia="zh-CN"/>
            </w:rPr>
            <w:t>3</w:t>
          </w:r>
          <w:r w:rsidR="001A6108" w:rsidRPr="009162E1">
            <w:rPr>
              <w:rFonts w:ascii="Arial" w:eastAsia="SimHei" w:hAnsi="Arial" w:cs="Arial"/>
              <w:b/>
              <w:bCs/>
              <w:sz w:val="16"/>
              <w:szCs w:val="16"/>
            </w:rPr>
            <w:fldChar w:fldCharType="end"/>
          </w:r>
          <w:r w:rsidR="001A6108" w:rsidRPr="009162E1">
            <w:rPr>
              <w:rFonts w:ascii="Arial" w:eastAsia="SimHei" w:hAnsi="Arial" w:cs="Arial"/>
              <w:b/>
              <w:sz w:val="16"/>
              <w:szCs w:val="16"/>
              <w:lang w:eastAsia="zh-CN"/>
            </w:rPr>
            <w:t xml:space="preserve"> </w:t>
          </w:r>
          <w:r w:rsidRPr="009162E1">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9162E1">
            <w:rPr>
              <w:rFonts w:ascii="Arial" w:eastAsia="SimHei" w:hAnsi="Arial" w:cs="Arial"/>
              <w:b/>
              <w:sz w:val="16"/>
              <w:szCs w:val="16"/>
              <w:lang w:eastAsia="zh-CN"/>
            </w:rPr>
            <w:t>，共</w:t>
          </w:r>
          <w:r w:rsidR="001A6108" w:rsidRPr="009162E1">
            <w:rPr>
              <w:rFonts w:ascii="Arial" w:eastAsia="SimHei" w:hAnsi="Arial" w:cs="Arial"/>
              <w:b/>
              <w:sz w:val="16"/>
              <w:szCs w:val="16"/>
              <w:lang w:eastAsia="zh-CN"/>
            </w:rPr>
            <w:t xml:space="preserve"> </w:t>
          </w:r>
          <w:r w:rsidR="001A6108" w:rsidRPr="009162E1">
            <w:rPr>
              <w:rFonts w:ascii="Arial" w:eastAsia="SimHei" w:hAnsi="Arial" w:cs="Arial"/>
              <w:b/>
              <w:bCs/>
              <w:noProof/>
              <w:sz w:val="16"/>
              <w:szCs w:val="16"/>
            </w:rPr>
            <w:fldChar w:fldCharType="begin"/>
          </w:r>
          <w:r w:rsidR="001A6108" w:rsidRPr="009162E1">
            <w:rPr>
              <w:rFonts w:ascii="Arial" w:eastAsia="SimHei" w:hAnsi="Arial" w:cs="Arial"/>
              <w:b/>
              <w:bCs/>
              <w:noProof/>
              <w:sz w:val="16"/>
              <w:szCs w:val="16"/>
              <w:lang w:eastAsia="zh-CN"/>
            </w:rPr>
            <w:instrText>NUMPAGES  \* Arabic  \* MERGEFORMAT</w:instrText>
          </w:r>
          <w:r w:rsidR="001A6108" w:rsidRPr="009162E1">
            <w:rPr>
              <w:rFonts w:ascii="Arial" w:eastAsia="SimHei" w:hAnsi="Arial" w:cs="Arial"/>
              <w:b/>
              <w:bCs/>
              <w:noProof/>
              <w:sz w:val="16"/>
              <w:szCs w:val="16"/>
            </w:rPr>
            <w:fldChar w:fldCharType="separate"/>
          </w:r>
          <w:r w:rsidR="008E3FB4" w:rsidRPr="009162E1">
            <w:rPr>
              <w:rFonts w:ascii="Arial" w:eastAsia="SimHei" w:hAnsi="Arial" w:cs="Arial"/>
              <w:b/>
              <w:bCs/>
              <w:noProof/>
              <w:sz w:val="16"/>
              <w:szCs w:val="16"/>
              <w:lang w:eastAsia="zh-CN"/>
            </w:rPr>
            <w:t>3</w:t>
          </w:r>
          <w:r w:rsidR="001A6108" w:rsidRPr="009162E1">
            <w:rPr>
              <w:rFonts w:ascii="Arial" w:eastAsia="SimHei" w:hAnsi="Arial" w:cs="Arial"/>
              <w:b/>
              <w:bCs/>
              <w:noProof/>
              <w:sz w:val="16"/>
              <w:szCs w:val="16"/>
            </w:rPr>
            <w:fldChar w:fldCharType="end"/>
          </w:r>
          <w:r w:rsidRPr="009162E1">
            <w:rPr>
              <w:rFonts w:ascii="Arial" w:eastAsia="SimHei" w:hAnsi="Arial" w:cs="Arial"/>
              <w:b/>
              <w:bCs/>
              <w:noProof/>
              <w:sz w:val="16"/>
              <w:szCs w:val="16"/>
              <w:lang w:eastAsia="zh-CN"/>
            </w:rPr>
            <w:t xml:space="preserve"> </w:t>
          </w:r>
          <w:r w:rsidRPr="009162E1">
            <w:rPr>
              <w:rFonts w:ascii="Arial" w:eastAsia="SimHei" w:hAnsi="Arial" w:cs="Arial"/>
              <w:b/>
              <w:bCs/>
              <w:noProof/>
              <w:sz w:val="16"/>
              <w:szCs w:val="16"/>
              <w:lang w:eastAsia="zh-CN"/>
            </w:rPr>
            <w:t>页</w:t>
          </w:r>
        </w:p>
      </w:tc>
    </w:tr>
  </w:tbl>
  <w:p w14:paraId="2F20122F" w14:textId="77777777" w:rsidR="00810B72" w:rsidRPr="00073D11" w:rsidRDefault="00810B72" w:rsidP="00502615">
    <w:pPr>
      <w:pStyle w:val="Header"/>
      <w:tabs>
        <w:tab w:val="clear" w:pos="4703"/>
        <w:tab w:val="clear" w:pos="9406"/>
      </w:tabs>
      <w:rPr>
        <w:rFonts w:ascii="Arial" w:hAnsi="Arial" w:cs="Arial"/>
        <w:sz w:val="20"/>
        <w:szCs w:val="20"/>
        <w:lang w:eastAsia="zh-CN"/>
      </w:rPr>
    </w:pPr>
  </w:p>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2BF2A7D0" w:rsidR="00211964" w:rsidRPr="009162E1" w:rsidRDefault="009162E1" w:rsidP="00211964">
          <w:pPr>
            <w:spacing w:after="0" w:line="360" w:lineRule="auto"/>
            <w:ind w:left="-105"/>
            <w:jc w:val="both"/>
            <w:rPr>
              <w:rFonts w:ascii="Arial" w:eastAsia="SimHei" w:hAnsi="Arial" w:cs="Arial"/>
              <w:b/>
              <w:bCs/>
              <w:color w:val="365F91"/>
              <w:sz w:val="40"/>
              <w:szCs w:val="40"/>
              <w:lang w:eastAsia="zh-CN"/>
            </w:rPr>
          </w:pPr>
          <w:r w:rsidRPr="009162E1">
            <w:rPr>
              <w:rFonts w:ascii="Arial" w:eastAsia="SimHei" w:hAnsi="Arial" w:cs="Arial"/>
              <w:b/>
              <w:bCs/>
              <w:color w:val="365F91"/>
              <w:sz w:val="40"/>
              <w:szCs w:val="40"/>
              <w:lang w:eastAsia="zh-CN"/>
            </w:rPr>
            <w:t>新闻通讯</w:t>
          </w:r>
        </w:p>
        <w:p w14:paraId="6B43622D" w14:textId="41045594" w:rsidR="009162E1" w:rsidRPr="009162E1" w:rsidRDefault="009162E1" w:rsidP="009222D7">
          <w:pPr>
            <w:spacing w:after="0" w:line="360" w:lineRule="auto"/>
            <w:ind w:left="-105"/>
            <w:jc w:val="both"/>
            <w:rPr>
              <w:rFonts w:ascii="Arial" w:eastAsia="SimHei" w:hAnsi="Arial" w:cs="Arial"/>
              <w:b/>
              <w:bCs/>
              <w:sz w:val="16"/>
              <w:szCs w:val="16"/>
              <w:lang w:eastAsia="zh-CN"/>
            </w:rPr>
          </w:pPr>
          <w:proofErr w:type="gramStart"/>
          <w:r w:rsidRPr="009162E1">
            <w:rPr>
              <w:rFonts w:ascii="Arial" w:eastAsia="SimHei" w:hAnsi="Arial" w:cs="Arial"/>
              <w:b/>
              <w:bCs/>
              <w:sz w:val="16"/>
              <w:szCs w:val="16"/>
              <w:lang w:eastAsia="zh-CN"/>
            </w:rPr>
            <w:t>凯柏胶宝</w:t>
          </w:r>
          <w:proofErr w:type="gramEnd"/>
          <w:r w:rsidRPr="009162E1">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Pr>
              <w:rFonts w:ascii="Calibri" w:eastAsia="SimHei" w:hAnsi="Calibri" w:cs="Calibri" w:hint="eastAsia"/>
              <w:b/>
              <w:bCs/>
              <w:sz w:val="16"/>
              <w:szCs w:val="16"/>
              <w:lang w:eastAsia="zh-CN"/>
            </w:rPr>
            <w:t>推出</w:t>
          </w:r>
          <w:r w:rsidRPr="009162E1">
            <w:rPr>
              <w:rFonts w:ascii="Arial" w:eastAsia="SimHei" w:hAnsi="Arial" w:cs="Arial"/>
              <w:b/>
              <w:bCs/>
              <w:sz w:val="16"/>
              <w:szCs w:val="16"/>
              <w:lang w:eastAsia="zh-CN"/>
            </w:rPr>
            <w:t>的</w:t>
          </w:r>
          <w:r w:rsidRPr="009162E1">
            <w:rPr>
              <w:rFonts w:ascii="Arial" w:eastAsia="SimHei" w:hAnsi="Arial" w:cs="Arial"/>
              <w:b/>
              <w:bCs/>
              <w:sz w:val="16"/>
              <w:szCs w:val="16"/>
              <w:lang w:eastAsia="zh-CN"/>
            </w:rPr>
            <w:t>UV/AP</w:t>
          </w:r>
          <w:r w:rsidRPr="009162E1">
            <w:rPr>
              <w:rFonts w:ascii="Arial" w:eastAsia="SimHei" w:hAnsi="Arial" w:cs="Arial"/>
              <w:b/>
              <w:bCs/>
              <w:sz w:val="16"/>
              <w:szCs w:val="16"/>
              <w:lang w:eastAsia="zh-CN"/>
            </w:rPr>
            <w:t>系列适用于汽车后视镜密封垫</w:t>
          </w:r>
        </w:p>
        <w:p w14:paraId="765F9503" w14:textId="03D7356E" w:rsidR="003C4170" w:rsidRPr="009162E1" w:rsidRDefault="009162E1" w:rsidP="009222D7">
          <w:pPr>
            <w:spacing w:after="0" w:line="360" w:lineRule="auto"/>
            <w:ind w:left="-105"/>
            <w:jc w:val="both"/>
            <w:rPr>
              <w:rFonts w:ascii="Arial" w:eastAsia="SimHei" w:hAnsi="Arial" w:cs="Arial"/>
              <w:b/>
              <w:sz w:val="16"/>
              <w:szCs w:val="16"/>
              <w:lang w:eastAsia="zh-CN"/>
            </w:rPr>
          </w:pPr>
          <w:r w:rsidRPr="009162E1">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00D3483B" w:rsidRPr="009162E1">
            <w:rPr>
              <w:rFonts w:ascii="Arial" w:eastAsia="SimHei" w:hAnsi="Arial" w:cs="Arial"/>
              <w:b/>
              <w:sz w:val="16"/>
              <w:szCs w:val="16"/>
              <w:lang w:eastAsia="zh-CN"/>
            </w:rPr>
            <w:t>2</w:t>
          </w:r>
          <w:r w:rsidR="00AF4CB0" w:rsidRPr="009162E1">
            <w:rPr>
              <w:rFonts w:ascii="Arial" w:eastAsia="SimHei" w:hAnsi="Arial" w:cs="Arial"/>
              <w:b/>
              <w:sz w:val="16"/>
              <w:szCs w:val="16"/>
              <w:lang w:eastAsia="zh-CN"/>
            </w:rPr>
            <w:t>02</w:t>
          </w:r>
          <w:r w:rsidR="00846872" w:rsidRPr="009162E1">
            <w:rPr>
              <w:rFonts w:ascii="Arial" w:eastAsia="SimHei" w:hAnsi="Arial" w:cs="Arial"/>
              <w:b/>
              <w:sz w:val="16"/>
              <w:szCs w:val="16"/>
              <w:lang w:eastAsia="zh-CN"/>
            </w:rPr>
            <w:t>6</w:t>
          </w:r>
          <w:r w:rsidRPr="009162E1">
            <w:rPr>
              <w:rFonts w:ascii="Arial" w:eastAsia="SimHei" w:hAnsi="Arial" w:cs="Arial"/>
              <w:b/>
              <w:sz w:val="16"/>
              <w:szCs w:val="16"/>
              <w:lang w:eastAsia="zh-CN"/>
            </w:rPr>
            <w:t>年</w:t>
          </w:r>
          <w:r w:rsidRPr="009162E1">
            <w:rPr>
              <w:rFonts w:ascii="Arial" w:eastAsia="SimHei" w:hAnsi="Arial" w:cs="Arial"/>
              <w:b/>
              <w:sz w:val="16"/>
              <w:szCs w:val="16"/>
              <w:lang w:eastAsia="zh-CN"/>
            </w:rPr>
            <w:t>6</w:t>
          </w:r>
          <w:r w:rsidRPr="009162E1">
            <w:rPr>
              <w:rFonts w:ascii="Arial" w:eastAsia="SimHei" w:hAnsi="Arial" w:cs="Arial"/>
              <w:b/>
              <w:sz w:val="16"/>
              <w:szCs w:val="16"/>
              <w:lang w:eastAsia="zh-CN"/>
            </w:rPr>
            <w:t>月</w:t>
          </w:r>
        </w:p>
        <w:p w14:paraId="4BE48C59" w14:textId="72298244" w:rsidR="003C4170" w:rsidRPr="00073D11" w:rsidRDefault="009162E1" w:rsidP="003C4170">
          <w:pPr>
            <w:spacing w:after="0" w:line="360" w:lineRule="auto"/>
            <w:ind w:left="-105"/>
            <w:jc w:val="both"/>
            <w:rPr>
              <w:rFonts w:ascii="Arial" w:hAnsi="Arial" w:cs="Arial"/>
              <w:b/>
              <w:bCs/>
              <w:sz w:val="16"/>
              <w:szCs w:val="16"/>
              <w:lang w:eastAsia="zh-CN"/>
            </w:rPr>
          </w:pPr>
          <w:r w:rsidRPr="009162E1">
            <w:rPr>
              <w:rFonts w:ascii="Arial" w:eastAsia="SimHei" w:hAnsi="Arial" w:cs="Arial"/>
              <w:b/>
              <w:sz w:val="16"/>
              <w:szCs w:val="16"/>
              <w:lang w:eastAsia="zh-CN"/>
            </w:rPr>
            <w:t>第</w:t>
          </w:r>
          <w:r w:rsidR="003C4170" w:rsidRPr="009162E1">
            <w:rPr>
              <w:rFonts w:ascii="Arial" w:eastAsia="SimHei" w:hAnsi="Arial" w:cs="Arial"/>
              <w:b/>
              <w:sz w:val="16"/>
              <w:szCs w:val="16"/>
              <w:lang w:eastAsia="zh-CN"/>
            </w:rPr>
            <w:t xml:space="preserve"> </w:t>
          </w:r>
          <w:r w:rsidR="003C4170" w:rsidRPr="009162E1">
            <w:rPr>
              <w:rFonts w:ascii="Arial" w:eastAsia="SimHei" w:hAnsi="Arial" w:cs="Arial"/>
              <w:b/>
              <w:bCs/>
              <w:sz w:val="16"/>
              <w:szCs w:val="16"/>
            </w:rPr>
            <w:fldChar w:fldCharType="begin"/>
          </w:r>
          <w:r w:rsidR="003C4170" w:rsidRPr="009162E1">
            <w:rPr>
              <w:rFonts w:ascii="Arial" w:eastAsia="SimHei" w:hAnsi="Arial" w:cs="Arial"/>
              <w:b/>
              <w:bCs/>
              <w:sz w:val="16"/>
              <w:szCs w:val="16"/>
              <w:lang w:eastAsia="zh-CN"/>
            </w:rPr>
            <w:instrText>PAGE  \* Arabic  \* MERGEFORMAT</w:instrText>
          </w:r>
          <w:r w:rsidR="003C4170" w:rsidRPr="009162E1">
            <w:rPr>
              <w:rFonts w:ascii="Arial" w:eastAsia="SimHei" w:hAnsi="Arial" w:cs="Arial"/>
              <w:b/>
              <w:bCs/>
              <w:sz w:val="16"/>
              <w:szCs w:val="16"/>
            </w:rPr>
            <w:fldChar w:fldCharType="separate"/>
          </w:r>
          <w:r w:rsidR="008E3FB4" w:rsidRPr="009162E1">
            <w:rPr>
              <w:rFonts w:ascii="Arial" w:eastAsia="SimHei" w:hAnsi="Arial" w:cs="Arial"/>
              <w:b/>
              <w:bCs/>
              <w:noProof/>
              <w:sz w:val="16"/>
              <w:szCs w:val="16"/>
              <w:lang w:eastAsia="zh-CN"/>
            </w:rPr>
            <w:t>1</w:t>
          </w:r>
          <w:r w:rsidR="003C4170" w:rsidRPr="009162E1">
            <w:rPr>
              <w:rFonts w:ascii="Arial" w:eastAsia="SimHei" w:hAnsi="Arial" w:cs="Arial"/>
              <w:b/>
              <w:bCs/>
              <w:sz w:val="16"/>
              <w:szCs w:val="16"/>
            </w:rPr>
            <w:fldChar w:fldCharType="end"/>
          </w:r>
          <w:r w:rsidRPr="009162E1">
            <w:rPr>
              <w:rFonts w:ascii="Arial" w:eastAsia="SimHei" w:hAnsi="Arial" w:cs="Arial"/>
              <w:b/>
              <w:bCs/>
              <w:sz w:val="16"/>
              <w:szCs w:val="16"/>
              <w:lang w:eastAsia="zh-CN"/>
            </w:rPr>
            <w:t xml:space="preserve"> </w:t>
          </w:r>
          <w:r w:rsidRPr="009162E1">
            <w:rPr>
              <w:rFonts w:ascii="Arial" w:eastAsia="SimHei" w:hAnsi="Arial" w:cs="Arial"/>
              <w:b/>
              <w:bCs/>
              <w:sz w:val="16"/>
              <w:szCs w:val="16"/>
              <w:lang w:eastAsia="zh-CN"/>
            </w:rPr>
            <w:t>页</w:t>
          </w:r>
          <w:r>
            <w:rPr>
              <w:rFonts w:ascii="Arial" w:eastAsia="SimHei" w:hAnsi="Arial" w:cs="Arial" w:hint="eastAsia"/>
              <w:b/>
              <w:bCs/>
              <w:sz w:val="16"/>
              <w:szCs w:val="16"/>
              <w:lang w:eastAsia="zh-CN"/>
            </w:rPr>
            <w:t xml:space="preserve"> </w:t>
          </w:r>
          <w:r w:rsidRPr="009162E1">
            <w:rPr>
              <w:rFonts w:ascii="Arial" w:eastAsia="SimHei" w:hAnsi="Arial" w:cs="Arial"/>
              <w:b/>
              <w:bCs/>
              <w:sz w:val="16"/>
              <w:szCs w:val="16"/>
              <w:lang w:eastAsia="zh-CN"/>
            </w:rPr>
            <w:t>，共</w:t>
          </w:r>
          <w:r w:rsidR="003C4170" w:rsidRPr="009162E1">
            <w:rPr>
              <w:rFonts w:ascii="Arial" w:eastAsia="SimHei" w:hAnsi="Arial" w:cs="Arial"/>
              <w:b/>
              <w:sz w:val="16"/>
              <w:szCs w:val="16"/>
              <w:lang w:eastAsia="zh-CN"/>
            </w:rPr>
            <w:t xml:space="preserve"> </w:t>
          </w:r>
          <w:r w:rsidR="003C4170" w:rsidRPr="009162E1">
            <w:rPr>
              <w:rFonts w:ascii="Arial" w:eastAsia="SimHei" w:hAnsi="Arial" w:cs="Arial"/>
              <w:b/>
              <w:bCs/>
              <w:noProof/>
              <w:sz w:val="16"/>
              <w:szCs w:val="16"/>
            </w:rPr>
            <w:fldChar w:fldCharType="begin"/>
          </w:r>
          <w:r w:rsidR="003C4170" w:rsidRPr="009162E1">
            <w:rPr>
              <w:rFonts w:ascii="Arial" w:eastAsia="SimHei" w:hAnsi="Arial" w:cs="Arial"/>
              <w:b/>
              <w:bCs/>
              <w:noProof/>
              <w:sz w:val="16"/>
              <w:szCs w:val="16"/>
              <w:lang w:eastAsia="zh-CN"/>
            </w:rPr>
            <w:instrText>NUMPAGES  \* Arabic  \* MERGEFORMAT</w:instrText>
          </w:r>
          <w:r w:rsidR="003C4170" w:rsidRPr="009162E1">
            <w:rPr>
              <w:rFonts w:ascii="Arial" w:eastAsia="SimHei" w:hAnsi="Arial" w:cs="Arial"/>
              <w:b/>
              <w:bCs/>
              <w:noProof/>
              <w:sz w:val="16"/>
              <w:szCs w:val="16"/>
            </w:rPr>
            <w:fldChar w:fldCharType="separate"/>
          </w:r>
          <w:r w:rsidR="008E3FB4" w:rsidRPr="009162E1">
            <w:rPr>
              <w:rFonts w:ascii="Arial" w:eastAsia="SimHei" w:hAnsi="Arial" w:cs="Arial"/>
              <w:b/>
              <w:bCs/>
              <w:noProof/>
              <w:sz w:val="16"/>
              <w:szCs w:val="16"/>
              <w:lang w:eastAsia="zh-CN"/>
            </w:rPr>
            <w:t>3</w:t>
          </w:r>
          <w:r w:rsidR="003C4170" w:rsidRPr="009162E1">
            <w:rPr>
              <w:rFonts w:ascii="Arial" w:eastAsia="SimHei" w:hAnsi="Arial" w:cs="Arial"/>
              <w:b/>
              <w:bCs/>
              <w:noProof/>
              <w:sz w:val="16"/>
              <w:szCs w:val="16"/>
            </w:rPr>
            <w:fldChar w:fldCharType="end"/>
          </w:r>
          <w:r w:rsidRPr="009162E1">
            <w:rPr>
              <w:rFonts w:ascii="Arial" w:eastAsia="SimHei" w:hAnsi="Arial" w:cs="Arial"/>
              <w:b/>
              <w:bCs/>
              <w:noProof/>
              <w:sz w:val="16"/>
              <w:szCs w:val="16"/>
              <w:lang w:eastAsia="zh-CN"/>
            </w:rPr>
            <w:t xml:space="preserve"> </w:t>
          </w:r>
          <w:r w:rsidRPr="009162E1">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59517BB" w:rsidR="003C4170" w:rsidRPr="00502615" w:rsidRDefault="009162E1"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758F"/>
    <w:rsid w:val="0002779F"/>
    <w:rsid w:val="00034709"/>
    <w:rsid w:val="00035D86"/>
    <w:rsid w:val="00041B77"/>
    <w:rsid w:val="00044BDB"/>
    <w:rsid w:val="000457C6"/>
    <w:rsid w:val="0004695A"/>
    <w:rsid w:val="00047CA0"/>
    <w:rsid w:val="000521D5"/>
    <w:rsid w:val="0005477F"/>
    <w:rsid w:val="00055A30"/>
    <w:rsid w:val="00057785"/>
    <w:rsid w:val="0006085F"/>
    <w:rsid w:val="00065A69"/>
    <w:rsid w:val="00065FDB"/>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954"/>
    <w:rsid w:val="00090DD4"/>
    <w:rsid w:val="000933D7"/>
    <w:rsid w:val="0009376B"/>
    <w:rsid w:val="00093B72"/>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277B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15E1"/>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75E"/>
    <w:rsid w:val="001F4F5D"/>
    <w:rsid w:val="001F57F6"/>
    <w:rsid w:val="002012C9"/>
    <w:rsid w:val="00201710"/>
    <w:rsid w:val="00203048"/>
    <w:rsid w:val="002077CC"/>
    <w:rsid w:val="00211964"/>
    <w:rsid w:val="002129DC"/>
    <w:rsid w:val="00213E75"/>
    <w:rsid w:val="00214C89"/>
    <w:rsid w:val="002161B6"/>
    <w:rsid w:val="0021643D"/>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5B7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0219"/>
    <w:rsid w:val="00304543"/>
    <w:rsid w:val="00310A64"/>
    <w:rsid w:val="00310AB3"/>
    <w:rsid w:val="00312545"/>
    <w:rsid w:val="0031758F"/>
    <w:rsid w:val="003200C5"/>
    <w:rsid w:val="00324D73"/>
    <w:rsid w:val="00325394"/>
    <w:rsid w:val="00325EA7"/>
    <w:rsid w:val="00326FA2"/>
    <w:rsid w:val="0033017E"/>
    <w:rsid w:val="00332404"/>
    <w:rsid w:val="00336A62"/>
    <w:rsid w:val="00340D67"/>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E2CB0"/>
    <w:rsid w:val="003E334E"/>
    <w:rsid w:val="003E3D8B"/>
    <w:rsid w:val="003E4160"/>
    <w:rsid w:val="003E42BD"/>
    <w:rsid w:val="003E54CC"/>
    <w:rsid w:val="003E649C"/>
    <w:rsid w:val="003F23A5"/>
    <w:rsid w:val="003F25E0"/>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038E"/>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4B84"/>
    <w:rsid w:val="00476AE0"/>
    <w:rsid w:val="0048054C"/>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25"/>
    <w:rsid w:val="005716D8"/>
    <w:rsid w:val="0057225E"/>
    <w:rsid w:val="005772B9"/>
    <w:rsid w:val="00577BE3"/>
    <w:rsid w:val="005844D5"/>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0509"/>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5029"/>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A6ABF"/>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A44"/>
    <w:rsid w:val="006E206D"/>
    <w:rsid w:val="006E449C"/>
    <w:rsid w:val="006E4B80"/>
    <w:rsid w:val="006E65CF"/>
    <w:rsid w:val="006F09EB"/>
    <w:rsid w:val="006F32BE"/>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056"/>
    <w:rsid w:val="00726D03"/>
    <w:rsid w:val="0072737D"/>
    <w:rsid w:val="00727FF1"/>
    <w:rsid w:val="00730341"/>
    <w:rsid w:val="00736B12"/>
    <w:rsid w:val="00742F33"/>
    <w:rsid w:val="00744F3B"/>
    <w:rsid w:val="00751611"/>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286"/>
    <w:rsid w:val="00796E8F"/>
    <w:rsid w:val="007974C7"/>
    <w:rsid w:val="007A2F7B"/>
    <w:rsid w:val="007A49B9"/>
    <w:rsid w:val="007A4B6C"/>
    <w:rsid w:val="007A568B"/>
    <w:rsid w:val="007A5BF6"/>
    <w:rsid w:val="007A7755"/>
    <w:rsid w:val="007B1D9F"/>
    <w:rsid w:val="007B21F8"/>
    <w:rsid w:val="007B3E50"/>
    <w:rsid w:val="007B4C2D"/>
    <w:rsid w:val="007B730E"/>
    <w:rsid w:val="007C1664"/>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0B72"/>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2BAF"/>
    <w:rsid w:val="00892BB3"/>
    <w:rsid w:val="00893341"/>
    <w:rsid w:val="00893ECA"/>
    <w:rsid w:val="00895B7D"/>
    <w:rsid w:val="008A0207"/>
    <w:rsid w:val="008A055F"/>
    <w:rsid w:val="008A1DFE"/>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32AD"/>
    <w:rsid w:val="008C43CA"/>
    <w:rsid w:val="008C6B78"/>
    <w:rsid w:val="008D4A54"/>
    <w:rsid w:val="008D6339"/>
    <w:rsid w:val="008D6B76"/>
    <w:rsid w:val="008D7273"/>
    <w:rsid w:val="008E12A5"/>
    <w:rsid w:val="008E3FB4"/>
    <w:rsid w:val="008E5B5F"/>
    <w:rsid w:val="008E757B"/>
    <w:rsid w:val="008E7663"/>
    <w:rsid w:val="008F1106"/>
    <w:rsid w:val="008F3C99"/>
    <w:rsid w:val="008F55F4"/>
    <w:rsid w:val="008F5957"/>
    <w:rsid w:val="008F7818"/>
    <w:rsid w:val="00900127"/>
    <w:rsid w:val="00901B23"/>
    <w:rsid w:val="00905FBF"/>
    <w:rsid w:val="009162E1"/>
    <w:rsid w:val="00916950"/>
    <w:rsid w:val="009222D7"/>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5B80"/>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D50"/>
    <w:rsid w:val="009B1C7C"/>
    <w:rsid w:val="009B32CA"/>
    <w:rsid w:val="009B3B1B"/>
    <w:rsid w:val="009B506E"/>
    <w:rsid w:val="009B5422"/>
    <w:rsid w:val="009B6A9C"/>
    <w:rsid w:val="009C0091"/>
    <w:rsid w:val="009C060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08CE"/>
    <w:rsid w:val="009F499B"/>
    <w:rsid w:val="009F619F"/>
    <w:rsid w:val="009F61CE"/>
    <w:rsid w:val="00A034FB"/>
    <w:rsid w:val="00A04274"/>
    <w:rsid w:val="00A0563F"/>
    <w:rsid w:val="00A121DD"/>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5BEC"/>
    <w:rsid w:val="00A67811"/>
    <w:rsid w:val="00A67980"/>
    <w:rsid w:val="00A706C3"/>
    <w:rsid w:val="00A709B8"/>
    <w:rsid w:val="00A71B3E"/>
    <w:rsid w:val="00A73B19"/>
    <w:rsid w:val="00A745FD"/>
    <w:rsid w:val="00A767E3"/>
    <w:rsid w:val="00A76D17"/>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0BBF"/>
    <w:rsid w:val="00B51833"/>
    <w:rsid w:val="00B53B25"/>
    <w:rsid w:val="00B64A21"/>
    <w:rsid w:val="00B6510E"/>
    <w:rsid w:val="00B654E7"/>
    <w:rsid w:val="00B65A00"/>
    <w:rsid w:val="00B664FB"/>
    <w:rsid w:val="00B71FAC"/>
    <w:rsid w:val="00B72C6C"/>
    <w:rsid w:val="00B73EDB"/>
    <w:rsid w:val="00B7571E"/>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3B42"/>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4D0"/>
    <w:rsid w:val="00BE5830"/>
    <w:rsid w:val="00BE63E9"/>
    <w:rsid w:val="00BF1594"/>
    <w:rsid w:val="00BF1BA9"/>
    <w:rsid w:val="00BF27BE"/>
    <w:rsid w:val="00BF28D4"/>
    <w:rsid w:val="00BF4C2F"/>
    <w:rsid w:val="00BF722C"/>
    <w:rsid w:val="00C0054B"/>
    <w:rsid w:val="00C014DF"/>
    <w:rsid w:val="00C01C3D"/>
    <w:rsid w:val="00C0213E"/>
    <w:rsid w:val="00C02217"/>
    <w:rsid w:val="00C03C75"/>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1F6F"/>
    <w:rsid w:val="00C64358"/>
    <w:rsid w:val="00C6643A"/>
    <w:rsid w:val="00C703D4"/>
    <w:rsid w:val="00C70EBC"/>
    <w:rsid w:val="00C71B3B"/>
    <w:rsid w:val="00C72826"/>
    <w:rsid w:val="00C729F2"/>
    <w:rsid w:val="00C72E1E"/>
    <w:rsid w:val="00C765FC"/>
    <w:rsid w:val="00C8056E"/>
    <w:rsid w:val="00C81680"/>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532B"/>
    <w:rsid w:val="00CD66BE"/>
    <w:rsid w:val="00CD7C16"/>
    <w:rsid w:val="00CE3169"/>
    <w:rsid w:val="00CE62E9"/>
    <w:rsid w:val="00CE6C93"/>
    <w:rsid w:val="00CF1F82"/>
    <w:rsid w:val="00CF3254"/>
    <w:rsid w:val="00CF350D"/>
    <w:rsid w:val="00CF3B7E"/>
    <w:rsid w:val="00CF4082"/>
    <w:rsid w:val="00D04B35"/>
    <w:rsid w:val="00D0555A"/>
    <w:rsid w:val="00D13AE1"/>
    <w:rsid w:val="00D14EDD"/>
    <w:rsid w:val="00D14F71"/>
    <w:rsid w:val="00D2192F"/>
    <w:rsid w:val="00D228DE"/>
    <w:rsid w:val="00D2377C"/>
    <w:rsid w:val="00D238FD"/>
    <w:rsid w:val="00D253ED"/>
    <w:rsid w:val="00D25591"/>
    <w:rsid w:val="00D25E9E"/>
    <w:rsid w:val="00D25FFB"/>
    <w:rsid w:val="00D27463"/>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5725C"/>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AF3"/>
    <w:rsid w:val="00DF6D95"/>
    <w:rsid w:val="00DF7FD8"/>
    <w:rsid w:val="00E033BD"/>
    <w:rsid w:val="00E039D8"/>
    <w:rsid w:val="00E070FD"/>
    <w:rsid w:val="00E11531"/>
    <w:rsid w:val="00E14E87"/>
    <w:rsid w:val="00E17CAC"/>
    <w:rsid w:val="00E22EFE"/>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07E2C"/>
    <w:rsid w:val="00F10AA4"/>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15FD"/>
    <w:rsid w:val="00FB20D9"/>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E721E"/>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E5%8F%AF%E6%8C%81%E7%BB%AD%E6%80%A7%E5%8F%91%E5%B1%95" TargetMode="External"/><Relationship Id="rId18" Type="http://schemas.openxmlformats.org/officeDocument/2006/relationships/image" Target="media/image2.png"/><Relationship Id="rId26" Type="http://schemas.openxmlformats.org/officeDocument/2006/relationships/image" Target="media/image5.png"/><Relationship Id="rId21" Type="http://schemas.openxmlformats.org/officeDocument/2006/relationships/image" Target="media/image3.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pdb.kraiburg-tpe.com/?ls=zh&amp;sid=70" TargetMode="External"/><Relationship Id="rId17" Type="http://schemas.openxmlformats.org/officeDocument/2006/relationships/hyperlink" Target="https://bit.ly/34qxBOV"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kraiburg-tpe.com/de/news"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6%B1%BD%E8%BD%A6%E8%A1%8C%E4%B8%9ATPE%E7%83%AD%E5%A1%91%E6%80%A7%E5%BC%B9%E6%80%A7%E4%BD%93"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n/zh-hans/%E7%8E%AF%E4%BF%9D%E5%9E%8BTPE%E8%A7%A3%E5%86%B3%E6%96%B9%E6%A1%88%E9%87%8D%E6%96%B0%E5%AE%9A%E4%B9%89%E6%B1%BD%E8%BD%A6%E5%A4%A9%E7%BA%BF"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kraiburg-tpe.com/zh-hans/node/613" TargetMode="External"/><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TPE-%E6%9D%90%E6%96%99%E5%8A%A9%E5%8A%9B%E6%B1%BD%E8%BD%A6%E8%BD%AE%E7%9C%89%E6%80%A7%E8%83%BD%E5%8D%87%E7%BA%A7" TargetMode="External"/><Relationship Id="rId22" Type="http://schemas.openxmlformats.org/officeDocument/2006/relationships/hyperlink" Target="https://www.kraiburg-tpe.cn/zh-hans/%E5%87%AF%E6%9F%8F%E8%83%B6%E5%AE%9DTPE%E6%96%B0%E9%97%BB" TargetMode="External"/><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231D7CBB-5D6B-47BF-A058-C2E6A56E25B0}"/>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88</TotalTime>
  <Pages>4</Pages>
  <Words>427</Words>
  <Characters>2435</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9</cp:revision>
  <cp:lastPrinted>2026-05-21T02:54:00Z</cp:lastPrinted>
  <dcterms:created xsi:type="dcterms:W3CDTF">2026-05-06T06:42:00Z</dcterms:created>
  <dcterms:modified xsi:type="dcterms:W3CDTF">2026-05-21T02:54:00Z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